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D5" w:rsidRPr="00A26F2C" w:rsidRDefault="005E2ED5" w:rsidP="005E2ED5">
      <w:pPr>
        <w:pBdr>
          <w:top w:val="double" w:sz="4" w:space="1" w:color="auto"/>
          <w:bottom w:val="double" w:sz="4" w:space="1" w:color="auto"/>
        </w:pBdr>
        <w:spacing w:after="0" w:line="360" w:lineRule="auto"/>
        <w:jc w:val="center"/>
        <w:rPr>
          <w:b/>
          <w:noProof/>
          <w:color w:val="C0504D"/>
          <w:sz w:val="36"/>
          <w:lang w:val="sr-Latn-BA" w:eastAsia="bs-Latn-BA"/>
        </w:rPr>
      </w:pPr>
      <w:r w:rsidRPr="00A26F2C">
        <w:rPr>
          <w:b/>
          <w:noProof/>
          <w:color w:val="C0504D"/>
          <w:sz w:val="36"/>
          <w:lang w:val="sr-Latn-BA" w:eastAsia="bs-Latn-BA"/>
        </w:rPr>
        <w:t xml:space="preserve">Minutes of the </w:t>
      </w:r>
      <w:r>
        <w:rPr>
          <w:b/>
          <w:noProof/>
          <w:color w:val="C0504D"/>
          <w:sz w:val="36"/>
          <w:lang w:val="sr-Latn-BA" w:eastAsia="bs-Latn-BA"/>
        </w:rPr>
        <w:t>consortium meeting</w:t>
      </w:r>
    </w:p>
    <w:p w:rsidR="005E2ED5" w:rsidRPr="00535337" w:rsidRDefault="005E2ED5" w:rsidP="005E2ED5">
      <w:pPr>
        <w:pBdr>
          <w:top w:val="double" w:sz="4" w:space="1" w:color="auto"/>
          <w:bottom w:val="double" w:sz="4" w:space="1" w:color="auto"/>
        </w:pBdr>
        <w:spacing w:after="0" w:line="360" w:lineRule="auto"/>
        <w:jc w:val="center"/>
        <w:rPr>
          <w:rFonts w:ascii="Cambria" w:eastAsia="Times New Roman" w:hAnsi="Cambria"/>
          <w:szCs w:val="24"/>
          <w:lang w:val="en-US"/>
        </w:rPr>
      </w:pPr>
      <w:r w:rsidRPr="00535337">
        <w:rPr>
          <w:rFonts w:ascii="Cambria" w:eastAsia="Times New Roman" w:hAnsi="Cambria"/>
          <w:szCs w:val="24"/>
          <w:lang w:val="en-US"/>
        </w:rPr>
        <w:t>544169–TEMPUS–1–2013-1-BE-TEMPUS-JPCR</w:t>
      </w:r>
    </w:p>
    <w:p w:rsidR="005E2ED5" w:rsidRPr="00535337" w:rsidRDefault="005E2ED5" w:rsidP="005E2ED5">
      <w:pPr>
        <w:pBdr>
          <w:top w:val="double" w:sz="4" w:space="1" w:color="auto"/>
          <w:bottom w:val="double" w:sz="4" w:space="1" w:color="auto"/>
        </w:pBdr>
        <w:spacing w:after="0" w:line="360" w:lineRule="auto"/>
        <w:jc w:val="center"/>
        <w:rPr>
          <w:rFonts w:ascii="Cambria" w:eastAsia="Times New Roman" w:hAnsi="Cambria"/>
          <w:b/>
          <w:szCs w:val="24"/>
          <w:lang w:val="en-US"/>
        </w:rPr>
      </w:pPr>
      <w:r w:rsidRPr="00535337">
        <w:rPr>
          <w:rFonts w:ascii="Cambria" w:eastAsia="Times New Roman" w:hAnsi="Cambria"/>
          <w:b/>
          <w:sz w:val="24"/>
          <w:szCs w:val="24"/>
          <w:lang w:val="en-US"/>
        </w:rPr>
        <w:t>Competency based Curriculum Reform in Nursing and Caring in Western Balkan Universities</w:t>
      </w:r>
    </w:p>
    <w:p w:rsidR="005E2ED5" w:rsidRDefault="005E2ED5" w:rsidP="005E2ED5">
      <w:pPr>
        <w:pBdr>
          <w:top w:val="double" w:sz="4" w:space="1" w:color="auto"/>
          <w:bottom w:val="double" w:sz="4" w:space="1" w:color="auto"/>
        </w:pBdr>
        <w:spacing w:after="0" w:line="360" w:lineRule="auto"/>
        <w:jc w:val="center"/>
        <w:rPr>
          <w:rFonts w:ascii="Cambria" w:eastAsia="Times New Roman" w:hAnsi="Cambria"/>
          <w:szCs w:val="24"/>
          <w:lang w:val="nl-BE"/>
        </w:rPr>
      </w:pPr>
      <w:r>
        <w:rPr>
          <w:rFonts w:ascii="Cambria" w:eastAsia="Times New Roman" w:hAnsi="Cambria"/>
          <w:szCs w:val="24"/>
          <w:lang w:val="nl-BE"/>
        </w:rPr>
        <w:t>Dates: February 9 – 11, 2015</w:t>
      </w:r>
    </w:p>
    <w:p w:rsidR="005E2ED5" w:rsidRPr="00A752E2" w:rsidRDefault="005E2ED5" w:rsidP="005E2ED5">
      <w:pPr>
        <w:pBdr>
          <w:top w:val="double" w:sz="4" w:space="1" w:color="auto"/>
          <w:bottom w:val="double" w:sz="4" w:space="1" w:color="auto"/>
        </w:pBdr>
        <w:spacing w:after="0" w:line="360" w:lineRule="auto"/>
        <w:jc w:val="center"/>
        <w:rPr>
          <w:noProof/>
          <w:sz w:val="24"/>
          <w:lang w:val="sr-Latn-BA" w:eastAsia="bs-Latn-BA"/>
        </w:rPr>
      </w:pPr>
      <w:r>
        <w:rPr>
          <w:rFonts w:ascii="Cambria" w:eastAsia="Times New Roman" w:hAnsi="Cambria"/>
          <w:sz w:val="24"/>
          <w:szCs w:val="24"/>
          <w:lang w:val="nl-BE"/>
        </w:rPr>
        <w:t xml:space="preserve">Venue: </w:t>
      </w:r>
      <w:r>
        <w:rPr>
          <w:rFonts w:ascii="Cambria" w:eastAsia="Times New Roman" w:hAnsi="Cambria"/>
          <w:sz w:val="24"/>
          <w:szCs w:val="24"/>
          <w:lang w:val="nl-BE"/>
        </w:rPr>
        <w:t>University of Prešov, Faculty of Health Care, Slovakia</w:t>
      </w:r>
    </w:p>
    <w:p w:rsidR="005E2ED5" w:rsidRDefault="005E2ED5" w:rsidP="005E2ED5">
      <w:pPr>
        <w:spacing w:after="0" w:line="240" w:lineRule="auto"/>
        <w:jc w:val="center"/>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jc w:val="center"/>
        <w:rPr>
          <w:noProof/>
          <w:lang w:val="sr-Latn-BA" w:eastAsia="bs-Latn-BA"/>
        </w:rPr>
      </w:pPr>
      <w:r w:rsidRPr="00A26F2C">
        <w:rPr>
          <w:rFonts w:ascii="Times New Roman" w:hAnsi="Times New Roman"/>
          <w:noProof/>
          <w:lang w:val="en-US"/>
        </w:rPr>
        <w:drawing>
          <wp:inline distT="0" distB="0" distL="0" distR="0">
            <wp:extent cx="3600450" cy="17145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1714500"/>
                    </a:xfrm>
                    <a:prstGeom prst="rect">
                      <a:avLst/>
                    </a:prstGeom>
                    <a:noFill/>
                    <a:ln>
                      <a:noFill/>
                    </a:ln>
                  </pic:spPr>
                </pic:pic>
              </a:graphicData>
            </a:graphic>
          </wp:inline>
        </w:drawing>
      </w:r>
    </w:p>
    <w:p w:rsidR="005E2ED5" w:rsidRPr="00273F16" w:rsidRDefault="005E2ED5" w:rsidP="005E2ED5">
      <w:pPr>
        <w:spacing w:after="0" w:line="240" w:lineRule="auto"/>
        <w:rPr>
          <w:noProof/>
          <w:sz w:val="32"/>
          <w:szCs w:val="32"/>
          <w:lang w:val="sr-Latn-BA" w:eastAsia="bs-Latn-BA"/>
        </w:rPr>
      </w:pPr>
    </w:p>
    <w:p w:rsidR="005E2ED5" w:rsidRPr="00273F16" w:rsidRDefault="005E2ED5" w:rsidP="005E2ED5">
      <w:pPr>
        <w:jc w:val="center"/>
        <w:rPr>
          <w:noProof/>
          <w:sz w:val="32"/>
          <w:szCs w:val="32"/>
          <w:lang w:val="sr-Latn-BA" w:eastAsia="bs-Latn-BA"/>
        </w:rPr>
      </w:pPr>
      <w:r w:rsidRPr="00273F16">
        <w:rPr>
          <w:rFonts w:cs="Arial"/>
          <w:b/>
          <w:sz w:val="32"/>
          <w:szCs w:val="32"/>
        </w:rPr>
        <w:t xml:space="preserve">Activity: </w:t>
      </w:r>
      <w:r>
        <w:rPr>
          <w:rFonts w:cs="Arial"/>
          <w:b/>
          <w:color w:val="FF0000"/>
          <w:sz w:val="32"/>
          <w:szCs w:val="32"/>
          <w:lang w:val="sr-Latn-BA"/>
        </w:rPr>
        <w:t xml:space="preserve"> consortioúm meeting</w:t>
      </w: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Default="005E2ED5" w:rsidP="005E2ED5">
      <w:pPr>
        <w:spacing w:after="0" w:line="240" w:lineRule="auto"/>
        <w:rPr>
          <w:noProof/>
          <w:lang w:val="sr-Latn-BA" w:eastAsia="bs-Latn-BA"/>
        </w:rPr>
      </w:pPr>
    </w:p>
    <w:p w:rsidR="005E2ED5" w:rsidRPr="00A752E2" w:rsidRDefault="005E2ED5" w:rsidP="005E2ED5">
      <w:pPr>
        <w:spacing w:after="0" w:line="240" w:lineRule="auto"/>
        <w:rPr>
          <w:noProof/>
          <w:sz w:val="24"/>
          <w:lang w:val="sr-Latn-BA" w:eastAsia="bs-Latn-BA"/>
        </w:rPr>
      </w:pPr>
    </w:p>
    <w:p w:rsidR="005E2ED5" w:rsidRDefault="005E2ED5" w:rsidP="005E2ED5">
      <w:pPr>
        <w:spacing w:after="0" w:line="240" w:lineRule="auto"/>
        <w:jc w:val="center"/>
        <w:rPr>
          <w:i/>
          <w:noProof/>
          <w:sz w:val="24"/>
          <w:lang w:val="sr-Latn-BA" w:eastAsia="bs-Latn-BA"/>
        </w:rPr>
      </w:pPr>
      <w:r>
        <w:rPr>
          <w:i/>
          <w:noProof/>
          <w:sz w:val="24"/>
          <w:lang w:val="sr-Latn-BA" w:eastAsia="bs-Latn-BA"/>
        </w:rPr>
        <w:t>Prešov, 9-11 February, 2015</w:t>
      </w:r>
    </w:p>
    <w:p w:rsidR="005E2ED5" w:rsidRPr="0066703A" w:rsidRDefault="005E2ED5" w:rsidP="005E2ED5">
      <w:pPr>
        <w:rPr>
          <w:rFonts w:asciiTheme="minorHAnsi" w:hAnsiTheme="minorHAnsi"/>
          <w:lang w:val="en-US"/>
        </w:rPr>
      </w:pPr>
      <w:r w:rsidRPr="005E2ED5">
        <w:rPr>
          <w:rFonts w:asciiTheme="minorHAnsi" w:hAnsiTheme="minorHAnsi"/>
          <w:lang w:val="en-US"/>
        </w:rPr>
        <w:lastRenderedPageBreak/>
        <w:t xml:space="preserve">The University of </w:t>
      </w:r>
      <w:proofErr w:type="spellStart"/>
      <w:r w:rsidRPr="005E2ED5">
        <w:rPr>
          <w:rFonts w:asciiTheme="minorHAnsi" w:hAnsiTheme="minorHAnsi"/>
          <w:lang w:val="en-US"/>
        </w:rPr>
        <w:t>Prešov</w:t>
      </w:r>
      <w:proofErr w:type="spellEnd"/>
      <w:r w:rsidRPr="005E2ED5">
        <w:rPr>
          <w:rFonts w:asciiTheme="minorHAnsi" w:hAnsiTheme="minorHAnsi"/>
          <w:lang w:val="en-US"/>
        </w:rPr>
        <w:t xml:space="preserve">, Faculty of Health Care organized a consortium meeting on the 9th – 11th February, 2015 as a part of the project </w:t>
      </w:r>
      <w:r w:rsidRPr="005E2ED5">
        <w:rPr>
          <w:rFonts w:asciiTheme="minorHAnsi" w:eastAsia="Times New Roman" w:hAnsiTheme="minorHAnsi"/>
          <w:lang w:val="en-US"/>
        </w:rPr>
        <w:t>544169–TEMPUS–1–2013-1-BE-TEMPUS-JPCR: Competency based Curriculum Reform in Nursing and Caring in Western Balkan Universities</w:t>
      </w:r>
    </w:p>
    <w:p w:rsidR="005E2ED5" w:rsidRPr="008A05D6" w:rsidRDefault="005E2ED5" w:rsidP="005E2ED5">
      <w:pPr>
        <w:rPr>
          <w:b/>
          <w:i/>
          <w:lang w:val="en-US"/>
        </w:rPr>
      </w:pPr>
      <w:r w:rsidRPr="008A05D6">
        <w:rPr>
          <w:b/>
          <w:i/>
          <w:lang w:val="en-US"/>
        </w:rPr>
        <w:t>February 9th, 2015</w:t>
      </w:r>
    </w:p>
    <w:p w:rsidR="005E2ED5" w:rsidRDefault="005E2ED5">
      <w:pPr>
        <w:rPr>
          <w:rFonts w:cs="Arial"/>
        </w:rPr>
      </w:pPr>
      <w:r>
        <w:rPr>
          <w:lang w:val="en-US"/>
        </w:rPr>
        <w:t xml:space="preserve">The meeting was attended by </w:t>
      </w:r>
      <w:r w:rsidR="00991BDC">
        <w:rPr>
          <w:lang w:val="en-US"/>
        </w:rPr>
        <w:t xml:space="preserve">48 participants </w:t>
      </w:r>
      <w:r w:rsidR="00991BDC" w:rsidRPr="00A45CEA">
        <w:rPr>
          <w:rFonts w:cs="Arial"/>
        </w:rPr>
        <w:t xml:space="preserve">from </w:t>
      </w:r>
      <w:r w:rsidR="00991BDC">
        <w:rPr>
          <w:rFonts w:cs="Arial"/>
        </w:rPr>
        <w:t>EU,</w:t>
      </w:r>
      <w:r w:rsidR="00991BDC" w:rsidRPr="00A45CEA">
        <w:rPr>
          <w:rFonts w:cs="Arial"/>
        </w:rPr>
        <w:t xml:space="preserve"> partner institutions in the project and representatives of FAMI foundation.</w:t>
      </w:r>
    </w:p>
    <w:p w:rsidR="00991BDC" w:rsidRDefault="00991BDC" w:rsidP="00991BDC">
      <w:pPr>
        <w:spacing w:after="0" w:line="240" w:lineRule="auto"/>
        <w:jc w:val="both"/>
        <w:rPr>
          <w:lang w:val="sr-Latn-BA"/>
        </w:rPr>
      </w:pPr>
      <w:r>
        <w:rPr>
          <w:lang w:val="sr-Latn-BA"/>
        </w:rPr>
        <w:t>The meeting was opened by the hosting institution. On behalf of hos</w:t>
      </w:r>
      <w:r>
        <w:rPr>
          <w:lang w:val="sr-Latn-BA"/>
        </w:rPr>
        <w:t xml:space="preserve">t institution Ass.Prof. Stefania Andrascikova </w:t>
      </w:r>
      <w:r>
        <w:rPr>
          <w:lang w:val="sr-Latn-BA"/>
        </w:rPr>
        <w:t>welcomed all participants</w:t>
      </w:r>
      <w:r>
        <w:rPr>
          <w:lang w:val="sr-Latn-BA"/>
        </w:rPr>
        <w:t>. Rector of University of Prešov Prof. René Matlovič very briefly introduced University of Prešov. Stefania Andrascikova introduced Faculty of Health Care and Dr. Gabriela Kuriplachova introduced new curriculum of nursing at the faculty.</w:t>
      </w:r>
    </w:p>
    <w:p w:rsidR="00991BDC" w:rsidRDefault="00C80A01" w:rsidP="00991BDC">
      <w:pPr>
        <w:spacing w:after="0" w:line="240" w:lineRule="auto"/>
        <w:jc w:val="both"/>
        <w:rPr>
          <w:lang w:val="sr-Latn-BA"/>
        </w:rPr>
      </w:pPr>
      <w:r>
        <w:rPr>
          <w:lang w:val="sr-Latn-BA"/>
        </w:rPr>
        <w:t>R</w:t>
      </w:r>
      <w:r w:rsidR="00991BDC">
        <w:rPr>
          <w:lang w:val="sr-Latn-BA"/>
        </w:rPr>
        <w:t>epresentative of project coordinator</w:t>
      </w:r>
      <w:r>
        <w:rPr>
          <w:lang w:val="sr-Latn-BA"/>
        </w:rPr>
        <w:t xml:space="preserve"> institution</w:t>
      </w:r>
      <w:r w:rsidR="00991BDC">
        <w:rPr>
          <w:lang w:val="sr-Latn-BA"/>
        </w:rPr>
        <w:t xml:space="preserve"> Odisee</w:t>
      </w:r>
      <w:r w:rsidR="00991BDC">
        <w:rPr>
          <w:lang w:val="sr-Latn-BA"/>
        </w:rPr>
        <w:t xml:space="preserve">, </w:t>
      </w:r>
      <w:r w:rsidR="00991BDC">
        <w:rPr>
          <w:lang w:val="sr-Latn-BA"/>
        </w:rPr>
        <w:t xml:space="preserve">Mr. </w:t>
      </w:r>
      <w:r w:rsidR="00991BDC">
        <w:rPr>
          <w:lang w:val="sr-Latn-BA"/>
        </w:rPr>
        <w:t>Filip Dumez</w:t>
      </w:r>
      <w:r>
        <w:rPr>
          <w:lang w:val="sr-Latn-BA"/>
        </w:rPr>
        <w:t xml:space="preserve">, </w:t>
      </w:r>
      <w:r w:rsidR="00991BDC">
        <w:rPr>
          <w:lang w:val="sr-Latn-BA"/>
        </w:rPr>
        <w:t>welcome al</w:t>
      </w:r>
      <w:r>
        <w:rPr>
          <w:lang w:val="sr-Latn-BA"/>
        </w:rPr>
        <w:t>l</w:t>
      </w:r>
      <w:r w:rsidR="00991BDC">
        <w:rPr>
          <w:lang w:val="sr-Latn-BA"/>
        </w:rPr>
        <w:t xml:space="preserve"> participants.</w:t>
      </w:r>
    </w:p>
    <w:p w:rsidR="00991BDC" w:rsidRDefault="00C80A01" w:rsidP="00991BDC">
      <w:pPr>
        <w:spacing w:after="0" w:line="240" w:lineRule="auto"/>
        <w:jc w:val="both"/>
        <w:rPr>
          <w:lang w:val="sr-Latn-BA"/>
        </w:rPr>
      </w:pPr>
      <w:r>
        <w:rPr>
          <w:lang w:val="sr-Latn-BA"/>
        </w:rPr>
        <w:t xml:space="preserve">The </w:t>
      </w:r>
      <w:r w:rsidR="00991BDC">
        <w:rPr>
          <w:lang w:val="sr-Latn-BA"/>
        </w:rPr>
        <w:t>programme and agenda was e</w:t>
      </w:r>
      <w:r w:rsidR="00991BDC">
        <w:rPr>
          <w:lang w:val="sr-Latn-BA"/>
        </w:rPr>
        <w:t>xplained by Prof</w:t>
      </w:r>
      <w:r>
        <w:rPr>
          <w:lang w:val="sr-Latn-BA"/>
        </w:rPr>
        <w:t>. Dejan Bo</w:t>
      </w:r>
      <w:r w:rsidR="00991BDC">
        <w:rPr>
          <w:lang w:val="sr-Latn-BA"/>
        </w:rPr>
        <w:t>kon</w:t>
      </w:r>
      <w:r>
        <w:rPr>
          <w:lang w:val="sr-Latn-BA"/>
        </w:rPr>
        <w:t>j</w:t>
      </w:r>
      <w:r w:rsidR="00991BDC">
        <w:rPr>
          <w:lang w:val="sr-Latn-BA"/>
        </w:rPr>
        <w:t>ic</w:t>
      </w:r>
      <w:r>
        <w:rPr>
          <w:lang w:val="sr-Latn-BA"/>
        </w:rPr>
        <w:t xml:space="preserve"> from Universitz of East Sarajevo.</w:t>
      </w:r>
    </w:p>
    <w:p w:rsidR="00C80A01" w:rsidRDefault="00C80A01" w:rsidP="00991BDC">
      <w:pPr>
        <w:spacing w:after="0" w:line="240" w:lineRule="auto"/>
        <w:jc w:val="both"/>
        <w:rPr>
          <w:lang w:val="sr-Latn-BA"/>
        </w:rPr>
      </w:pPr>
    </w:p>
    <w:p w:rsidR="00991BDC" w:rsidRDefault="00991BDC" w:rsidP="00991BDC">
      <w:pPr>
        <w:spacing w:after="0" w:line="240" w:lineRule="auto"/>
        <w:jc w:val="both"/>
        <w:rPr>
          <w:lang w:val="sr-Latn-BA"/>
        </w:rPr>
      </w:pPr>
      <w:r>
        <w:rPr>
          <w:lang w:val="sr-Latn-BA"/>
        </w:rPr>
        <w:t xml:space="preserve">The main topics of </w:t>
      </w:r>
      <w:r w:rsidR="00C80A01">
        <w:rPr>
          <w:lang w:val="sr-Latn-BA"/>
        </w:rPr>
        <w:t xml:space="preserve">first day of </w:t>
      </w:r>
      <w:r>
        <w:rPr>
          <w:lang w:val="sr-Latn-BA"/>
        </w:rPr>
        <w:t>meeting was:</w:t>
      </w:r>
    </w:p>
    <w:p w:rsidR="00991BDC" w:rsidRPr="0099057D" w:rsidRDefault="00991BDC" w:rsidP="00991BDC">
      <w:pPr>
        <w:pStyle w:val="Odsekzoznamu"/>
        <w:numPr>
          <w:ilvl w:val="0"/>
          <w:numId w:val="1"/>
        </w:numPr>
        <w:spacing w:after="0" w:line="240" w:lineRule="auto"/>
        <w:jc w:val="both"/>
        <w:rPr>
          <w:lang w:val="sr-Latn-BA"/>
        </w:rPr>
      </w:pPr>
      <w:r>
        <w:rPr>
          <w:lang w:val="sr-Latn-BA"/>
        </w:rPr>
        <w:t>Presentation by partner</w:t>
      </w:r>
      <w:r w:rsidR="0099057D">
        <w:rPr>
          <w:lang w:val="en-US"/>
        </w:rPr>
        <w:t>`s universities what is achieved, what is changed, what should be done, impression and satisfaction about whole project</w:t>
      </w:r>
    </w:p>
    <w:p w:rsidR="0099057D" w:rsidRPr="0099057D" w:rsidRDefault="0099057D" w:rsidP="00991BDC">
      <w:pPr>
        <w:pStyle w:val="Odsekzoznamu"/>
        <w:numPr>
          <w:ilvl w:val="0"/>
          <w:numId w:val="1"/>
        </w:numPr>
        <w:spacing w:after="0" w:line="240" w:lineRule="auto"/>
        <w:jc w:val="both"/>
        <w:rPr>
          <w:lang w:val="sr-Latn-BA"/>
        </w:rPr>
      </w:pPr>
      <w:r>
        <w:rPr>
          <w:lang w:val="en-US"/>
        </w:rPr>
        <w:t>Suggestion for improvement in CCNURCA project</w:t>
      </w:r>
    </w:p>
    <w:p w:rsidR="0099057D" w:rsidRPr="0099057D" w:rsidRDefault="0099057D" w:rsidP="0099057D">
      <w:pPr>
        <w:pStyle w:val="Odsekzoznamu"/>
        <w:numPr>
          <w:ilvl w:val="0"/>
          <w:numId w:val="1"/>
        </w:numPr>
        <w:spacing w:after="0" w:line="240" w:lineRule="auto"/>
        <w:jc w:val="both"/>
        <w:rPr>
          <w:lang w:val="sr-Latn-BA"/>
        </w:rPr>
      </w:pPr>
      <w:r>
        <w:rPr>
          <w:lang w:val="en-US"/>
        </w:rPr>
        <w:t>CCNURCA project activities performed until now</w:t>
      </w:r>
    </w:p>
    <w:p w:rsidR="0099057D" w:rsidRPr="0099057D" w:rsidRDefault="0099057D" w:rsidP="00991BDC">
      <w:pPr>
        <w:pStyle w:val="Odsekzoznamu"/>
        <w:numPr>
          <w:ilvl w:val="0"/>
          <w:numId w:val="1"/>
        </w:numPr>
        <w:spacing w:after="0" w:line="240" w:lineRule="auto"/>
        <w:jc w:val="both"/>
        <w:rPr>
          <w:lang w:val="sr-Latn-BA"/>
        </w:rPr>
      </w:pPr>
      <w:r>
        <w:rPr>
          <w:lang w:val="en-US"/>
        </w:rPr>
        <w:t>CCNURCA dissemination, publishing activities</w:t>
      </w:r>
    </w:p>
    <w:p w:rsidR="0099057D" w:rsidRPr="0099057D" w:rsidRDefault="0099057D" w:rsidP="00991BDC">
      <w:pPr>
        <w:pStyle w:val="Odsekzoznamu"/>
        <w:numPr>
          <w:ilvl w:val="0"/>
          <w:numId w:val="1"/>
        </w:numPr>
        <w:spacing w:after="0" w:line="240" w:lineRule="auto"/>
        <w:jc w:val="both"/>
        <w:rPr>
          <w:lang w:val="sr-Latn-BA"/>
        </w:rPr>
      </w:pPr>
      <w:r>
        <w:rPr>
          <w:lang w:val="en-US"/>
        </w:rPr>
        <w:t>External evaluation of project achievements</w:t>
      </w:r>
    </w:p>
    <w:p w:rsidR="0099057D" w:rsidRPr="0099057D" w:rsidRDefault="0099057D" w:rsidP="00991BDC">
      <w:pPr>
        <w:pStyle w:val="Odsekzoznamu"/>
        <w:numPr>
          <w:ilvl w:val="0"/>
          <w:numId w:val="1"/>
        </w:numPr>
        <w:spacing w:after="0" w:line="240" w:lineRule="auto"/>
        <w:jc w:val="both"/>
        <w:rPr>
          <w:lang w:val="sr-Latn-BA"/>
        </w:rPr>
      </w:pPr>
      <w:r>
        <w:rPr>
          <w:lang w:val="en-US"/>
        </w:rPr>
        <w:t>Financial overview project</w:t>
      </w:r>
    </w:p>
    <w:p w:rsidR="0099057D" w:rsidRPr="0099057D" w:rsidRDefault="0099057D" w:rsidP="00991BDC">
      <w:pPr>
        <w:pStyle w:val="Odsekzoznamu"/>
        <w:numPr>
          <w:ilvl w:val="0"/>
          <w:numId w:val="1"/>
        </w:numPr>
        <w:spacing w:after="0" w:line="240" w:lineRule="auto"/>
        <w:jc w:val="both"/>
        <w:rPr>
          <w:lang w:val="sr-Latn-BA"/>
        </w:rPr>
      </w:pPr>
      <w:r>
        <w:rPr>
          <w:lang w:val="en-US"/>
        </w:rPr>
        <w:t>CCNURCA work plan for next two years</w:t>
      </w:r>
    </w:p>
    <w:p w:rsidR="0099057D" w:rsidRPr="00991BDC" w:rsidRDefault="0099057D" w:rsidP="00991BDC">
      <w:pPr>
        <w:pStyle w:val="Odsekzoznamu"/>
        <w:numPr>
          <w:ilvl w:val="0"/>
          <w:numId w:val="1"/>
        </w:numPr>
        <w:spacing w:after="0" w:line="240" w:lineRule="auto"/>
        <w:jc w:val="both"/>
        <w:rPr>
          <w:lang w:val="sr-Latn-BA"/>
        </w:rPr>
      </w:pPr>
      <w:r>
        <w:rPr>
          <w:lang w:val="en-US"/>
        </w:rPr>
        <w:t>Training program in June in Bosna</w:t>
      </w:r>
    </w:p>
    <w:p w:rsidR="00991BDC" w:rsidRDefault="00991BDC">
      <w:pPr>
        <w:rPr>
          <w:lang w:val="en-US"/>
        </w:rPr>
      </w:pPr>
    </w:p>
    <w:p w:rsidR="00C80A01" w:rsidRDefault="00C80A01">
      <w:pPr>
        <w:rPr>
          <w:lang w:val="en-US"/>
        </w:rPr>
      </w:pPr>
      <w:r>
        <w:rPr>
          <w:lang w:val="en-US"/>
        </w:rPr>
        <w:t xml:space="preserve">Mrs. Kristina </w:t>
      </w:r>
      <w:proofErr w:type="spellStart"/>
      <w:r>
        <w:rPr>
          <w:lang w:val="en-US"/>
        </w:rPr>
        <w:t>Vidovic</w:t>
      </w:r>
      <w:proofErr w:type="spellEnd"/>
      <w:r>
        <w:rPr>
          <w:lang w:val="en-US"/>
        </w:rPr>
        <w:t xml:space="preserve"> presented activities and main benefits in CCNURCA project for University of Mostar. She introduced study program, new curriculum, competences.</w:t>
      </w:r>
    </w:p>
    <w:p w:rsidR="00C80A01" w:rsidRDefault="00C80A01">
      <w:pPr>
        <w:rPr>
          <w:lang w:val="en-US"/>
        </w:rPr>
      </w:pPr>
      <w:r>
        <w:rPr>
          <w:lang w:val="en-US"/>
        </w:rPr>
        <w:t xml:space="preserve">Mr. Mirza </w:t>
      </w:r>
      <w:proofErr w:type="spellStart"/>
      <w:r>
        <w:rPr>
          <w:lang w:val="en-US"/>
        </w:rPr>
        <w:t>Oruc</w:t>
      </w:r>
      <w:proofErr w:type="spellEnd"/>
      <w:r>
        <w:rPr>
          <w:lang w:val="en-US"/>
        </w:rPr>
        <w:t xml:space="preserve"> presented what was done in the project at the University of </w:t>
      </w:r>
      <w:proofErr w:type="spellStart"/>
      <w:r>
        <w:rPr>
          <w:lang w:val="en-US"/>
        </w:rPr>
        <w:t>Zenica</w:t>
      </w:r>
      <w:proofErr w:type="spellEnd"/>
      <w:r w:rsidR="006508AD">
        <w:rPr>
          <w:lang w:val="en-US"/>
        </w:rPr>
        <w:t>. He presented analysis of competency oriented curriculum, team for curricula reform, equipment for new nursing skills lab and training center at the university.</w:t>
      </w:r>
    </w:p>
    <w:p w:rsidR="006508AD" w:rsidRDefault="003D5B1F">
      <w:pPr>
        <w:rPr>
          <w:lang w:val="en-US"/>
        </w:rPr>
      </w:pPr>
      <w:r w:rsidRPr="003D5B1F">
        <w:rPr>
          <w:lang w:val="en-US"/>
        </w:rPr>
        <w:t xml:space="preserve">Prof Bogdan </w:t>
      </w:r>
      <w:proofErr w:type="spellStart"/>
      <w:r w:rsidRPr="003D5B1F">
        <w:rPr>
          <w:lang w:val="en-US"/>
        </w:rPr>
        <w:t>Ašanin</w:t>
      </w:r>
      <w:proofErr w:type="spellEnd"/>
      <w:r w:rsidRPr="003D5B1F">
        <w:rPr>
          <w:lang w:val="en-US"/>
        </w:rPr>
        <w:t xml:space="preserve"> presented current status of curricula, learning outcomes and matrix of competences </w:t>
      </w:r>
      <w:r>
        <w:rPr>
          <w:lang w:val="en-US"/>
        </w:rPr>
        <w:t>at the University of Montenegro. He explained study regulation, process of evaluation, assessment and grading at the university, compare the old and new curriculum, gave detailed view at the curriculum, practical training and evaluation methods. He introduced all changes what they have done at university for reforming nursing curriculum.</w:t>
      </w:r>
    </w:p>
    <w:p w:rsidR="003D5B1F" w:rsidRDefault="000E1451">
      <w:pPr>
        <w:rPr>
          <w:lang w:val="en-US"/>
        </w:rPr>
      </w:pPr>
      <w:proofErr w:type="spellStart"/>
      <w:r>
        <w:rPr>
          <w:lang w:val="en-US"/>
        </w:rPr>
        <w:t>Ardian</w:t>
      </w:r>
      <w:proofErr w:type="spellEnd"/>
      <w:r>
        <w:rPr>
          <w:lang w:val="en-US"/>
        </w:rPr>
        <w:t xml:space="preserve"> </w:t>
      </w:r>
      <w:proofErr w:type="spellStart"/>
      <w:r>
        <w:rPr>
          <w:lang w:val="en-US"/>
        </w:rPr>
        <w:t>Cerava</w:t>
      </w:r>
      <w:proofErr w:type="spellEnd"/>
      <w:r>
        <w:rPr>
          <w:lang w:val="en-US"/>
        </w:rPr>
        <w:t xml:space="preserve"> form University of </w:t>
      </w:r>
      <w:proofErr w:type="spellStart"/>
      <w:r>
        <w:rPr>
          <w:lang w:val="en-US"/>
        </w:rPr>
        <w:t>Korca</w:t>
      </w:r>
      <w:proofErr w:type="spellEnd"/>
      <w:r>
        <w:rPr>
          <w:lang w:val="en-US"/>
        </w:rPr>
        <w:t xml:space="preserve"> presented progress of the CCNURCA project in Albania. He referred about all partner universities from Albania, where they decided create and apply one common curriculum.</w:t>
      </w:r>
    </w:p>
    <w:p w:rsidR="000E1451" w:rsidRDefault="000E1451">
      <w:pPr>
        <w:rPr>
          <w:lang w:val="en-US"/>
        </w:rPr>
      </w:pPr>
      <w:r w:rsidRPr="0066703A">
        <w:rPr>
          <w:highlight w:val="yellow"/>
          <w:lang w:val="en-US"/>
        </w:rPr>
        <w:t>Mrs. … from University of East Sarajevo</w:t>
      </w:r>
      <w:r>
        <w:rPr>
          <w:lang w:val="en-US"/>
        </w:rPr>
        <w:t xml:space="preserve"> introduced four years nursing curriculum, compulsory, optional and elective courses, and internship in the list of subject and detailed hours analysis.</w:t>
      </w:r>
    </w:p>
    <w:p w:rsidR="000E1451" w:rsidRDefault="000E1451">
      <w:pPr>
        <w:rPr>
          <w:lang w:val="en-US"/>
        </w:rPr>
      </w:pPr>
      <w:r>
        <w:rPr>
          <w:lang w:val="en-US"/>
        </w:rPr>
        <w:lastRenderedPageBreak/>
        <w:t>At the end of this block, Mr. Filip Dumez presented summary of work plan activities, positives of the presented curricula and suggestion for improvement, which were recommended EU partners</w:t>
      </w:r>
      <w:r w:rsidR="008E21CA">
        <w:rPr>
          <w:lang w:val="en-US"/>
        </w:rPr>
        <w:t>. As good points</w:t>
      </w:r>
      <w:r>
        <w:rPr>
          <w:lang w:val="en-US"/>
        </w:rPr>
        <w:t xml:space="preserve"> he mentioned: </w:t>
      </w:r>
    </w:p>
    <w:p w:rsidR="000E1451" w:rsidRDefault="000E1451" w:rsidP="000E1451">
      <w:pPr>
        <w:pStyle w:val="Odsekzoznamu"/>
        <w:numPr>
          <w:ilvl w:val="0"/>
          <w:numId w:val="1"/>
        </w:numPr>
        <w:rPr>
          <w:lang w:val="en-US"/>
        </w:rPr>
      </w:pPr>
      <w:r>
        <w:rPr>
          <w:lang w:val="en-US"/>
        </w:rPr>
        <w:t>Good clear presentation of matrix</w:t>
      </w:r>
    </w:p>
    <w:p w:rsidR="000E1451" w:rsidRDefault="000E1451" w:rsidP="000E1451">
      <w:pPr>
        <w:pStyle w:val="Odsekzoznamu"/>
        <w:numPr>
          <w:ilvl w:val="0"/>
          <w:numId w:val="1"/>
        </w:numPr>
        <w:rPr>
          <w:lang w:val="en-US"/>
        </w:rPr>
      </w:pPr>
      <w:r>
        <w:rPr>
          <w:lang w:val="en-US"/>
        </w:rPr>
        <w:t>Clear changes old-new</w:t>
      </w:r>
    </w:p>
    <w:p w:rsidR="000E1451" w:rsidRDefault="000E1451" w:rsidP="000E1451">
      <w:pPr>
        <w:pStyle w:val="Odsekzoznamu"/>
        <w:numPr>
          <w:ilvl w:val="0"/>
          <w:numId w:val="1"/>
        </w:numPr>
        <w:rPr>
          <w:lang w:val="en-US"/>
        </w:rPr>
      </w:pPr>
      <w:r>
        <w:rPr>
          <w:lang w:val="en-US"/>
        </w:rPr>
        <w:t>Increasing internship</w:t>
      </w:r>
    </w:p>
    <w:p w:rsidR="000E1451" w:rsidRDefault="000E1451" w:rsidP="000E1451">
      <w:pPr>
        <w:pStyle w:val="Odsekzoznamu"/>
        <w:numPr>
          <w:ilvl w:val="0"/>
          <w:numId w:val="1"/>
        </w:numPr>
        <w:rPr>
          <w:lang w:val="en-US"/>
        </w:rPr>
      </w:pPr>
      <w:r>
        <w:rPr>
          <w:lang w:val="en-US"/>
        </w:rPr>
        <w:t>Variation in internship</w:t>
      </w:r>
    </w:p>
    <w:p w:rsidR="000E1451" w:rsidRDefault="000E1451" w:rsidP="000E1451">
      <w:pPr>
        <w:pStyle w:val="Odsekzoznamu"/>
        <w:numPr>
          <w:ilvl w:val="0"/>
          <w:numId w:val="1"/>
        </w:numPr>
        <w:rPr>
          <w:lang w:val="en-US"/>
        </w:rPr>
      </w:pPr>
      <w:r>
        <w:rPr>
          <w:lang w:val="en-US"/>
        </w:rPr>
        <w:t>Good respect of EU rules (hours)</w:t>
      </w:r>
    </w:p>
    <w:p w:rsidR="000E1451" w:rsidRDefault="000E1451" w:rsidP="000E1451">
      <w:pPr>
        <w:pStyle w:val="Odsekzoznamu"/>
        <w:numPr>
          <w:ilvl w:val="0"/>
          <w:numId w:val="1"/>
        </w:numPr>
        <w:rPr>
          <w:lang w:val="en-US"/>
        </w:rPr>
      </w:pPr>
      <w:r>
        <w:rPr>
          <w:lang w:val="en-US"/>
        </w:rPr>
        <w:t>Sufficient clinical practice</w:t>
      </w:r>
    </w:p>
    <w:p w:rsidR="000E1451" w:rsidRDefault="000E1451" w:rsidP="000E1451">
      <w:pPr>
        <w:pStyle w:val="Odsekzoznamu"/>
        <w:numPr>
          <w:ilvl w:val="0"/>
          <w:numId w:val="1"/>
        </w:numPr>
        <w:rPr>
          <w:lang w:val="en-US"/>
        </w:rPr>
      </w:pPr>
      <w:r>
        <w:rPr>
          <w:lang w:val="en-US"/>
        </w:rPr>
        <w:t>Adjusted syllabus</w:t>
      </w:r>
    </w:p>
    <w:p w:rsidR="000E1451" w:rsidRDefault="008E21CA" w:rsidP="000E1451">
      <w:pPr>
        <w:rPr>
          <w:lang w:val="en-US"/>
        </w:rPr>
      </w:pPr>
      <w:r>
        <w:rPr>
          <w:lang w:val="en-US"/>
        </w:rPr>
        <w:t>The points for improvement:</w:t>
      </w:r>
    </w:p>
    <w:p w:rsidR="008E21CA" w:rsidRDefault="008E21CA" w:rsidP="008E21CA">
      <w:pPr>
        <w:pStyle w:val="Odsekzoznamu"/>
        <w:numPr>
          <w:ilvl w:val="0"/>
          <w:numId w:val="1"/>
        </w:numPr>
        <w:rPr>
          <w:lang w:val="en-US"/>
        </w:rPr>
      </w:pPr>
      <w:r>
        <w:rPr>
          <w:lang w:val="en-US"/>
        </w:rPr>
        <w:t>Nursing leadership should be more visible – reduce number of medical subject, competences should be cleared, integrate theoretical and practical courses</w:t>
      </w:r>
    </w:p>
    <w:p w:rsidR="008E21CA" w:rsidRDefault="008E21CA" w:rsidP="008E21CA">
      <w:pPr>
        <w:pStyle w:val="Odsekzoznamu"/>
        <w:numPr>
          <w:ilvl w:val="0"/>
          <w:numId w:val="1"/>
        </w:numPr>
        <w:rPr>
          <w:lang w:val="en-US"/>
        </w:rPr>
      </w:pPr>
      <w:r>
        <w:rPr>
          <w:lang w:val="en-US"/>
        </w:rPr>
        <w:t xml:space="preserve">Integrate periods of internship </w:t>
      </w:r>
    </w:p>
    <w:p w:rsidR="008E21CA" w:rsidRDefault="008E21CA" w:rsidP="008E21CA">
      <w:pPr>
        <w:pStyle w:val="Odsekzoznamu"/>
        <w:numPr>
          <w:ilvl w:val="0"/>
          <w:numId w:val="1"/>
        </w:numPr>
        <w:rPr>
          <w:lang w:val="en-US"/>
        </w:rPr>
      </w:pPr>
      <w:r>
        <w:rPr>
          <w:lang w:val="en-US"/>
        </w:rPr>
        <w:t>Integrate research in nursing</w:t>
      </w:r>
    </w:p>
    <w:p w:rsidR="008E21CA" w:rsidRDefault="008E21CA" w:rsidP="008E21CA">
      <w:pPr>
        <w:pStyle w:val="Odsekzoznamu"/>
        <w:numPr>
          <w:ilvl w:val="0"/>
          <w:numId w:val="1"/>
        </w:numPr>
        <w:rPr>
          <w:lang w:val="en-US"/>
        </w:rPr>
      </w:pPr>
      <w:r>
        <w:rPr>
          <w:lang w:val="en-US"/>
        </w:rPr>
        <w:t xml:space="preserve">Define practical clinical training details  - where, who will be guide, role of the </w:t>
      </w:r>
      <w:proofErr w:type="spellStart"/>
      <w:r>
        <w:rPr>
          <w:lang w:val="en-US"/>
        </w:rPr>
        <w:t>workfield</w:t>
      </w:r>
      <w:proofErr w:type="spellEnd"/>
      <w:r>
        <w:rPr>
          <w:lang w:val="en-US"/>
        </w:rPr>
        <w:t xml:space="preserve"> in the hospital</w:t>
      </w:r>
    </w:p>
    <w:p w:rsidR="00000000" w:rsidRPr="00B56FD7" w:rsidRDefault="00142489" w:rsidP="00B56FD7">
      <w:pPr>
        <w:pStyle w:val="Odsekzoznamu"/>
        <w:numPr>
          <w:ilvl w:val="0"/>
          <w:numId w:val="1"/>
        </w:numPr>
        <w:rPr>
          <w:lang w:val="en-US"/>
        </w:rPr>
      </w:pPr>
      <w:r w:rsidRPr="00B56FD7">
        <w:rPr>
          <w:lang w:val="en-US"/>
        </w:rPr>
        <w:t>Use of d</w:t>
      </w:r>
      <w:r w:rsidR="00B56FD7">
        <w:rPr>
          <w:lang w:val="en-US"/>
        </w:rPr>
        <w:t xml:space="preserve">igital learning platform </w:t>
      </w:r>
    </w:p>
    <w:p w:rsidR="00000000" w:rsidRPr="00B56FD7" w:rsidRDefault="00B56FD7" w:rsidP="00B56FD7">
      <w:pPr>
        <w:pStyle w:val="Odsekzoznamu"/>
        <w:numPr>
          <w:ilvl w:val="0"/>
          <w:numId w:val="1"/>
        </w:numPr>
        <w:rPr>
          <w:lang w:val="en-US"/>
        </w:rPr>
      </w:pPr>
      <w:r>
        <w:rPr>
          <w:lang w:val="en-US"/>
        </w:rPr>
        <w:t>Define competences of teachers, their qualification, and criteria</w:t>
      </w:r>
    </w:p>
    <w:p w:rsidR="00000000" w:rsidRPr="00B56FD7" w:rsidRDefault="00B56FD7" w:rsidP="00B56FD7">
      <w:pPr>
        <w:pStyle w:val="Odsekzoznamu"/>
        <w:numPr>
          <w:ilvl w:val="0"/>
          <w:numId w:val="1"/>
        </w:numPr>
        <w:rPr>
          <w:lang w:val="en-US"/>
        </w:rPr>
      </w:pPr>
      <w:r>
        <w:rPr>
          <w:lang w:val="en-US"/>
        </w:rPr>
        <w:t xml:space="preserve">Define where you use ECTS 25 / 30 </w:t>
      </w:r>
    </w:p>
    <w:p w:rsidR="00000000" w:rsidRPr="00B56FD7" w:rsidRDefault="00B56FD7" w:rsidP="00B56FD7">
      <w:pPr>
        <w:pStyle w:val="Odsekzoznamu"/>
        <w:numPr>
          <w:ilvl w:val="0"/>
          <w:numId w:val="1"/>
        </w:numPr>
        <w:rPr>
          <w:lang w:val="en-US"/>
        </w:rPr>
      </w:pPr>
      <w:r>
        <w:rPr>
          <w:lang w:val="en-US"/>
        </w:rPr>
        <w:t>Define evaluation by students, r</w:t>
      </w:r>
      <w:r w:rsidR="00142489" w:rsidRPr="00B56FD7">
        <w:rPr>
          <w:lang w:val="en-US"/>
        </w:rPr>
        <w:t>ole of students in impleme</w:t>
      </w:r>
      <w:r>
        <w:rPr>
          <w:lang w:val="en-US"/>
        </w:rPr>
        <w:t xml:space="preserve">ntation / change of curriculum </w:t>
      </w:r>
    </w:p>
    <w:p w:rsidR="00B56FD7" w:rsidRPr="00B56FD7" w:rsidRDefault="00B56FD7" w:rsidP="00B56FD7">
      <w:pPr>
        <w:pStyle w:val="Odsekzoznamu"/>
        <w:numPr>
          <w:ilvl w:val="0"/>
          <w:numId w:val="1"/>
        </w:numPr>
        <w:rPr>
          <w:lang w:val="en-US"/>
        </w:rPr>
      </w:pPr>
      <w:r>
        <w:rPr>
          <w:lang w:val="en-US"/>
        </w:rPr>
        <w:t>Define l</w:t>
      </w:r>
      <w:r w:rsidR="00142489" w:rsidRPr="00B56FD7">
        <w:rPr>
          <w:lang w:val="en-US"/>
        </w:rPr>
        <w:t>earning me</w:t>
      </w:r>
      <w:r>
        <w:rPr>
          <w:lang w:val="en-US"/>
        </w:rPr>
        <w:t>thodology and way of assessment</w:t>
      </w:r>
    </w:p>
    <w:p w:rsidR="008E21CA" w:rsidRDefault="008E21CA" w:rsidP="008E21CA">
      <w:pPr>
        <w:rPr>
          <w:lang w:val="en-US"/>
        </w:rPr>
      </w:pPr>
      <w:r>
        <w:rPr>
          <w:lang w:val="en-US"/>
        </w:rPr>
        <w:t xml:space="preserve">Next part of the meeting was </w:t>
      </w:r>
      <w:r w:rsidR="00C61E61">
        <w:rPr>
          <w:lang w:val="en-US"/>
        </w:rPr>
        <w:t xml:space="preserve">aimed at management of the project and project work plan. </w:t>
      </w:r>
      <w:r w:rsidR="00B56FD7">
        <w:rPr>
          <w:lang w:val="en-US"/>
        </w:rPr>
        <w:t>Filip Dumez</w:t>
      </w:r>
      <w:r w:rsidR="00C61E61">
        <w:rPr>
          <w:lang w:val="en-US"/>
        </w:rPr>
        <w:t xml:space="preserve"> summarized task for WB partners for next period</w:t>
      </w:r>
      <w:r w:rsidR="00B56FD7">
        <w:rPr>
          <w:lang w:val="en-US"/>
        </w:rPr>
        <w:t>.</w:t>
      </w:r>
    </w:p>
    <w:p w:rsidR="00000000" w:rsidRPr="00C61E61" w:rsidRDefault="00C61E61" w:rsidP="00C61E61">
      <w:pPr>
        <w:rPr>
          <w:lang w:val="en-US"/>
        </w:rPr>
      </w:pPr>
      <w:r>
        <w:rPr>
          <w:lang w:val="en-US"/>
        </w:rPr>
        <w:t>By the end F</w:t>
      </w:r>
      <w:r w:rsidR="00142489" w:rsidRPr="00C61E61">
        <w:rPr>
          <w:lang w:val="en-US"/>
        </w:rPr>
        <w:t>ebruary</w:t>
      </w:r>
      <w:r w:rsidR="00B56FD7">
        <w:rPr>
          <w:lang w:val="en-US"/>
        </w:rPr>
        <w:t xml:space="preserve"> 2015</w:t>
      </w:r>
      <w:r w:rsidR="00142489" w:rsidRPr="00C61E61">
        <w:rPr>
          <w:lang w:val="en-US"/>
        </w:rPr>
        <w:t xml:space="preserve"> every partner from the WB will:</w:t>
      </w:r>
    </w:p>
    <w:p w:rsidR="00000000" w:rsidRPr="00C61E61" w:rsidRDefault="00142489" w:rsidP="00B56FD7">
      <w:pPr>
        <w:pStyle w:val="Odsekzoznamu"/>
        <w:numPr>
          <w:ilvl w:val="0"/>
          <w:numId w:val="6"/>
        </w:numPr>
        <w:spacing w:after="0"/>
        <w:ind w:left="709" w:hanging="283"/>
        <w:rPr>
          <w:lang w:val="en-US"/>
        </w:rPr>
      </w:pPr>
      <w:r w:rsidRPr="00C61E61">
        <w:rPr>
          <w:lang w:val="en-US"/>
        </w:rPr>
        <w:t>Have a  reviewed description of the learning outcomes and educational objectives</w:t>
      </w:r>
    </w:p>
    <w:p w:rsidR="00000000" w:rsidRPr="00C61E61" w:rsidRDefault="00142489" w:rsidP="00B56FD7">
      <w:pPr>
        <w:pStyle w:val="Odsekzoznamu"/>
        <w:numPr>
          <w:ilvl w:val="0"/>
          <w:numId w:val="6"/>
        </w:numPr>
        <w:spacing w:after="0"/>
        <w:ind w:left="709" w:hanging="283"/>
        <w:rPr>
          <w:lang w:val="en-US"/>
        </w:rPr>
      </w:pPr>
      <w:r w:rsidRPr="00C61E61">
        <w:rPr>
          <w:lang w:val="en-US"/>
        </w:rPr>
        <w:t>Has finalized the new curriculum, includin</w:t>
      </w:r>
      <w:r w:rsidRPr="00C61E61">
        <w:rPr>
          <w:lang w:val="en-US"/>
        </w:rPr>
        <w:t>g ECTS</w:t>
      </w:r>
    </w:p>
    <w:p w:rsidR="00000000" w:rsidRPr="00C61E61" w:rsidRDefault="00142489" w:rsidP="00B56FD7">
      <w:pPr>
        <w:pStyle w:val="Odsekzoznamu"/>
        <w:numPr>
          <w:ilvl w:val="0"/>
          <w:numId w:val="6"/>
        </w:numPr>
        <w:spacing w:after="0"/>
        <w:ind w:left="709" w:hanging="283"/>
        <w:rPr>
          <w:lang w:val="en-US"/>
        </w:rPr>
      </w:pPr>
      <w:r w:rsidRPr="00C61E61">
        <w:rPr>
          <w:lang w:val="en-US"/>
        </w:rPr>
        <w:t>Has a description on how to train practical nursing skills</w:t>
      </w:r>
    </w:p>
    <w:p w:rsidR="00000000" w:rsidRPr="00C61E61" w:rsidRDefault="00142489" w:rsidP="00B56FD7">
      <w:pPr>
        <w:pStyle w:val="Odsekzoznamu"/>
        <w:numPr>
          <w:ilvl w:val="0"/>
          <w:numId w:val="6"/>
        </w:numPr>
        <w:spacing w:after="0"/>
        <w:ind w:left="709" w:hanging="283"/>
        <w:rPr>
          <w:lang w:val="en-US"/>
        </w:rPr>
      </w:pPr>
      <w:r w:rsidRPr="00C61E61">
        <w:rPr>
          <w:lang w:val="en-US"/>
        </w:rPr>
        <w:t xml:space="preserve">Have  (for each year and each course) a description of </w:t>
      </w:r>
    </w:p>
    <w:p w:rsidR="00000000" w:rsidRPr="00C61E61" w:rsidRDefault="00142489" w:rsidP="00B56FD7">
      <w:pPr>
        <w:numPr>
          <w:ilvl w:val="2"/>
          <w:numId w:val="5"/>
        </w:numPr>
        <w:spacing w:after="0"/>
        <w:ind w:left="993" w:hanging="284"/>
        <w:rPr>
          <w:lang w:val="en-US"/>
        </w:rPr>
      </w:pPr>
      <w:r w:rsidRPr="00C61E61">
        <w:rPr>
          <w:lang w:val="en-US"/>
        </w:rPr>
        <w:t>Content</w:t>
      </w:r>
    </w:p>
    <w:p w:rsidR="00000000" w:rsidRPr="00C61E61" w:rsidRDefault="00142489" w:rsidP="00B56FD7">
      <w:pPr>
        <w:numPr>
          <w:ilvl w:val="2"/>
          <w:numId w:val="5"/>
        </w:numPr>
        <w:spacing w:after="0"/>
        <w:ind w:left="993" w:hanging="284"/>
        <w:rPr>
          <w:lang w:val="en-US"/>
        </w:rPr>
      </w:pPr>
      <w:r w:rsidRPr="00C61E61">
        <w:rPr>
          <w:lang w:val="en-US"/>
        </w:rPr>
        <w:t>Learning material (books, courses)</w:t>
      </w:r>
    </w:p>
    <w:p w:rsidR="00000000" w:rsidRPr="00C61E61" w:rsidRDefault="00142489" w:rsidP="00B56FD7">
      <w:pPr>
        <w:numPr>
          <w:ilvl w:val="2"/>
          <w:numId w:val="5"/>
        </w:numPr>
        <w:spacing w:after="0"/>
        <w:ind w:left="993" w:hanging="284"/>
        <w:rPr>
          <w:lang w:val="en-US"/>
        </w:rPr>
      </w:pPr>
      <w:r w:rsidRPr="00C61E61">
        <w:rPr>
          <w:lang w:val="en-US"/>
        </w:rPr>
        <w:t>Work form (teachi</w:t>
      </w:r>
      <w:r w:rsidRPr="00C61E61">
        <w:rPr>
          <w:lang w:val="en-US"/>
        </w:rPr>
        <w:t>ng methodology)</w:t>
      </w:r>
    </w:p>
    <w:p w:rsidR="00C61E61" w:rsidRDefault="00142489" w:rsidP="00B56FD7">
      <w:pPr>
        <w:numPr>
          <w:ilvl w:val="2"/>
          <w:numId w:val="5"/>
        </w:numPr>
        <w:spacing w:after="0"/>
        <w:ind w:left="993" w:hanging="284"/>
        <w:rPr>
          <w:lang w:val="en-US"/>
        </w:rPr>
      </w:pPr>
      <w:r w:rsidRPr="00C61E61">
        <w:rPr>
          <w:lang w:val="en-US"/>
        </w:rPr>
        <w:t>Evaluation (type of assessment, way of assessment, period)</w:t>
      </w:r>
    </w:p>
    <w:p w:rsidR="00C61E61" w:rsidRDefault="00142489" w:rsidP="00B56FD7">
      <w:pPr>
        <w:pStyle w:val="Odsekzoznamu"/>
        <w:numPr>
          <w:ilvl w:val="0"/>
          <w:numId w:val="9"/>
        </w:numPr>
        <w:spacing w:after="0"/>
        <w:rPr>
          <w:lang w:val="en-US"/>
        </w:rPr>
      </w:pPr>
      <w:r w:rsidRPr="00C61E61">
        <w:rPr>
          <w:lang w:val="en-US"/>
        </w:rPr>
        <w:t>Have an implementation plan</w:t>
      </w:r>
    </w:p>
    <w:p w:rsidR="00000000" w:rsidRPr="00C61E61" w:rsidRDefault="00142489" w:rsidP="00B56FD7">
      <w:pPr>
        <w:pStyle w:val="Odsekzoznamu"/>
        <w:numPr>
          <w:ilvl w:val="0"/>
          <w:numId w:val="9"/>
        </w:numPr>
        <w:spacing w:after="0"/>
        <w:rPr>
          <w:lang w:val="en-US"/>
        </w:rPr>
      </w:pPr>
      <w:r w:rsidRPr="00C61E61">
        <w:rPr>
          <w:lang w:val="en-US"/>
        </w:rPr>
        <w:t>Demonstrate their reformed curriculum and implementation plan to</w:t>
      </w:r>
    </w:p>
    <w:p w:rsidR="00000000" w:rsidRPr="00C61E61" w:rsidRDefault="00142489" w:rsidP="00B56FD7">
      <w:pPr>
        <w:numPr>
          <w:ilvl w:val="2"/>
          <w:numId w:val="9"/>
        </w:numPr>
        <w:spacing w:after="0"/>
        <w:ind w:left="993" w:hanging="284"/>
        <w:rPr>
          <w:lang w:val="en-US"/>
        </w:rPr>
      </w:pPr>
      <w:r w:rsidRPr="00C61E61">
        <w:rPr>
          <w:lang w:val="en-US"/>
        </w:rPr>
        <w:t xml:space="preserve"> the respective ministries (regional accredi</w:t>
      </w:r>
      <w:r w:rsidRPr="00C61E61">
        <w:rPr>
          <w:lang w:val="en-US"/>
        </w:rPr>
        <w:t>tation)</w:t>
      </w:r>
    </w:p>
    <w:p w:rsidR="00000000" w:rsidRPr="00C61E61" w:rsidRDefault="00142489" w:rsidP="00B56FD7">
      <w:pPr>
        <w:numPr>
          <w:ilvl w:val="2"/>
          <w:numId w:val="9"/>
        </w:numPr>
        <w:spacing w:after="0"/>
        <w:ind w:left="993" w:hanging="284"/>
        <w:rPr>
          <w:lang w:val="en-US"/>
        </w:rPr>
      </w:pPr>
      <w:r w:rsidRPr="00C61E61">
        <w:rPr>
          <w:lang w:val="en-US"/>
        </w:rPr>
        <w:t xml:space="preserve"> the EC delegation (validation)</w:t>
      </w:r>
    </w:p>
    <w:p w:rsidR="00C61E61" w:rsidRDefault="00C61E61" w:rsidP="00B56FD7">
      <w:pPr>
        <w:pStyle w:val="Odsekzoznamu"/>
        <w:numPr>
          <w:ilvl w:val="0"/>
          <w:numId w:val="11"/>
        </w:numPr>
        <w:spacing w:after="0" w:line="240" w:lineRule="auto"/>
        <w:rPr>
          <w:lang w:val="en-US"/>
        </w:rPr>
      </w:pPr>
      <w:r w:rsidRPr="00C61E61">
        <w:rPr>
          <w:lang w:val="en-US"/>
        </w:rPr>
        <w:t>Be prepared for an ‘pre -audit’</w:t>
      </w:r>
    </w:p>
    <w:p w:rsidR="00B56FD7" w:rsidRDefault="00B56FD7" w:rsidP="00267F13">
      <w:pPr>
        <w:spacing w:after="120" w:line="240" w:lineRule="auto"/>
        <w:ind w:left="357"/>
        <w:rPr>
          <w:lang w:val="en-US"/>
        </w:rPr>
      </w:pPr>
    </w:p>
    <w:p w:rsidR="00CE084C" w:rsidRDefault="00B56FD7" w:rsidP="00267F13">
      <w:pPr>
        <w:spacing w:after="120"/>
        <w:ind w:left="357"/>
        <w:rPr>
          <w:lang w:val="en-US"/>
        </w:rPr>
      </w:pPr>
      <w:r>
        <w:rPr>
          <w:lang w:val="en-US"/>
        </w:rPr>
        <w:t>Mr. Srdjan Masic presented status of the purchasing of equipment and dissemination activities. He informed about preparing 2</w:t>
      </w:r>
      <w:r w:rsidRPr="00B56FD7">
        <w:rPr>
          <w:vertAlign w:val="superscript"/>
          <w:lang w:val="en-US"/>
        </w:rPr>
        <w:t>nd</w:t>
      </w:r>
      <w:r>
        <w:rPr>
          <w:lang w:val="en-US"/>
        </w:rPr>
        <w:t xml:space="preserve"> CCNURCA newsletter, preparing promoted printed and others material (</w:t>
      </w:r>
      <w:r w:rsidR="00CE084C">
        <w:rPr>
          <w:lang w:val="en-US"/>
        </w:rPr>
        <w:t xml:space="preserve">flyers, </w:t>
      </w:r>
      <w:proofErr w:type="spellStart"/>
      <w:r w:rsidR="00CE084C">
        <w:rPr>
          <w:lang w:val="en-US"/>
        </w:rPr>
        <w:t>keyrings</w:t>
      </w:r>
      <w:proofErr w:type="spellEnd"/>
      <w:r w:rsidR="00CE084C">
        <w:rPr>
          <w:lang w:val="en-US"/>
        </w:rPr>
        <w:t xml:space="preserve">), status of the WB web sites and preparing </w:t>
      </w:r>
      <w:proofErr w:type="spellStart"/>
      <w:r w:rsidR="00CE084C">
        <w:rPr>
          <w:lang w:val="en-US"/>
        </w:rPr>
        <w:t>facebook</w:t>
      </w:r>
      <w:proofErr w:type="spellEnd"/>
      <w:r w:rsidR="00CE084C">
        <w:rPr>
          <w:lang w:val="en-US"/>
        </w:rPr>
        <w:t xml:space="preserve"> web site of the project. He evaluated procurement of equipment, which is mostly completed, in Montenegro in progress. After consortium meeting it is necessary for all WB partners to start with using equipment – phantoms, manikins etc. He advised to do dissemination activities, meetings etc. and make reports by all partners what should be done during project life time.</w:t>
      </w:r>
    </w:p>
    <w:p w:rsidR="00CE084C" w:rsidRPr="00267F13" w:rsidRDefault="00CE084C" w:rsidP="00267F13">
      <w:pPr>
        <w:spacing w:after="120"/>
        <w:ind w:left="357"/>
        <w:rPr>
          <w:rFonts w:asciiTheme="minorHAnsi" w:hAnsiTheme="minorHAnsi"/>
          <w:lang w:val="en-US"/>
        </w:rPr>
      </w:pPr>
      <w:r>
        <w:rPr>
          <w:lang w:val="en-US"/>
        </w:rPr>
        <w:t xml:space="preserve">Prof. Andre </w:t>
      </w:r>
      <w:proofErr w:type="spellStart"/>
      <w:r>
        <w:rPr>
          <w:lang w:val="en-US"/>
        </w:rPr>
        <w:t>Govaert</w:t>
      </w:r>
      <w:proofErr w:type="spellEnd"/>
      <w:r>
        <w:rPr>
          <w:lang w:val="en-US"/>
        </w:rPr>
        <w:t xml:space="preserve"> </w:t>
      </w:r>
      <w:r w:rsidR="005C77CC">
        <w:rPr>
          <w:lang w:val="en-US"/>
        </w:rPr>
        <w:t xml:space="preserve">from KU Leuven, </w:t>
      </w:r>
      <w:r>
        <w:rPr>
          <w:lang w:val="en-US"/>
        </w:rPr>
        <w:t>external project auditor,</w:t>
      </w:r>
      <w:r w:rsidR="005C77CC">
        <w:rPr>
          <w:lang w:val="en-US"/>
        </w:rPr>
        <w:t xml:space="preserve"> presented results of his external evaluation of the project achievements since February 26, 2014 to February 9, 2015. He </w:t>
      </w:r>
      <w:r w:rsidR="006166D5">
        <w:rPr>
          <w:lang w:val="en-US"/>
        </w:rPr>
        <w:t>mentioned that number of</w:t>
      </w:r>
      <w:r w:rsidR="005C77CC">
        <w:rPr>
          <w:lang w:val="en-US"/>
        </w:rPr>
        <w:t xml:space="preserve"> project consortium </w:t>
      </w:r>
      <w:r w:rsidR="006166D5">
        <w:rPr>
          <w:lang w:val="en-US"/>
        </w:rPr>
        <w:t xml:space="preserve">partner </w:t>
      </w:r>
      <w:r w:rsidR="005C77CC">
        <w:rPr>
          <w:lang w:val="en-US"/>
        </w:rPr>
        <w:t>num</w:t>
      </w:r>
      <w:r w:rsidR="006166D5">
        <w:rPr>
          <w:lang w:val="en-US"/>
        </w:rPr>
        <w:t>ber</w:t>
      </w:r>
      <w:r w:rsidR="005C77CC">
        <w:rPr>
          <w:lang w:val="en-US"/>
        </w:rPr>
        <w:t xml:space="preserve"> in present time is 18</w:t>
      </w:r>
      <w:r w:rsidR="006166D5">
        <w:rPr>
          <w:lang w:val="en-US"/>
        </w:rPr>
        <w:t>. He evaluated</w:t>
      </w:r>
      <w:r w:rsidR="005C77CC">
        <w:rPr>
          <w:lang w:val="en-US"/>
        </w:rPr>
        <w:t xml:space="preserve"> main goals of the project, and project work plan activities which were realized in the one year period. He advised to </w:t>
      </w:r>
      <w:r w:rsidR="006166D5">
        <w:rPr>
          <w:lang w:val="en-US"/>
        </w:rPr>
        <w:t>publish each activities on the project web site</w:t>
      </w:r>
      <w:r w:rsidR="00D52A6B">
        <w:rPr>
          <w:lang w:val="en-US"/>
        </w:rPr>
        <w:t>, finish</w:t>
      </w:r>
      <w:r w:rsidR="006166D5">
        <w:rPr>
          <w:lang w:val="en-US"/>
        </w:rPr>
        <w:t xml:space="preserve"> the first draft of new competence based curriculum WB partners</w:t>
      </w:r>
      <w:r w:rsidR="00D52A6B">
        <w:rPr>
          <w:lang w:val="en-US"/>
        </w:rPr>
        <w:t xml:space="preserve">, present and discussed it. He commented capacity building of the nursing schools – equipment for training, teachers training, dissemination activities and commented </w:t>
      </w:r>
      <w:proofErr w:type="spellStart"/>
      <w:r w:rsidR="00D52A6B">
        <w:rPr>
          <w:lang w:val="en-US"/>
        </w:rPr>
        <w:t>workplan</w:t>
      </w:r>
      <w:proofErr w:type="spellEnd"/>
      <w:r w:rsidR="00D52A6B">
        <w:rPr>
          <w:lang w:val="en-US"/>
        </w:rPr>
        <w:t xml:space="preserve"> activities for next year. </w:t>
      </w:r>
      <w:r w:rsidR="00267F13">
        <w:rPr>
          <w:lang w:val="en-US"/>
        </w:rPr>
        <w:t xml:space="preserve">Finally, he informed about results of the audit in Montenegro and </w:t>
      </w:r>
      <w:r w:rsidR="00267F13" w:rsidRPr="00267F13">
        <w:rPr>
          <w:rFonts w:asciiTheme="minorHAnsi" w:hAnsiTheme="minorHAnsi"/>
          <w:lang w:val="en-US"/>
        </w:rPr>
        <w:t>Albania.</w:t>
      </w:r>
    </w:p>
    <w:p w:rsidR="00267F13" w:rsidRDefault="00267F13" w:rsidP="00267F13">
      <w:pPr>
        <w:spacing w:after="120"/>
        <w:ind w:left="357"/>
        <w:rPr>
          <w:rFonts w:asciiTheme="minorHAnsi" w:hAnsiTheme="minorHAnsi"/>
          <w:szCs w:val="24"/>
        </w:rPr>
      </w:pPr>
      <w:r w:rsidRPr="00267F13">
        <w:rPr>
          <w:rFonts w:asciiTheme="minorHAnsi" w:hAnsiTheme="minorHAnsi"/>
          <w:szCs w:val="24"/>
        </w:rPr>
        <w:t>Financial overview of the project-status of staff and travel costs</w:t>
      </w:r>
      <w:r>
        <w:rPr>
          <w:rFonts w:asciiTheme="minorHAnsi" w:hAnsiTheme="minorHAnsi"/>
          <w:szCs w:val="24"/>
        </w:rPr>
        <w:t xml:space="preserve"> was presented by Mr. Willem fanden Berg. His presentation consisted of analysis of new budget table, analytical account, travel and subsistence, and staff cost.</w:t>
      </w:r>
    </w:p>
    <w:p w:rsidR="00267F13" w:rsidRPr="00267F13" w:rsidRDefault="00267F13" w:rsidP="00267F13">
      <w:pPr>
        <w:spacing w:after="120"/>
        <w:ind w:left="357"/>
        <w:rPr>
          <w:rFonts w:asciiTheme="minorHAnsi" w:hAnsiTheme="minorHAnsi"/>
          <w:lang w:val="en-US"/>
        </w:rPr>
      </w:pPr>
      <w:r>
        <w:rPr>
          <w:rFonts w:asciiTheme="minorHAnsi" w:hAnsiTheme="minorHAnsi"/>
          <w:lang w:val="en-US"/>
        </w:rPr>
        <w:t xml:space="preserve">Prof. Dejan </w:t>
      </w:r>
      <w:proofErr w:type="spellStart"/>
      <w:r>
        <w:rPr>
          <w:rFonts w:asciiTheme="minorHAnsi" w:hAnsiTheme="minorHAnsi"/>
          <w:lang w:val="en-US"/>
        </w:rPr>
        <w:t>Bokonjic</w:t>
      </w:r>
      <w:proofErr w:type="spellEnd"/>
      <w:r>
        <w:rPr>
          <w:rFonts w:asciiTheme="minorHAnsi" w:hAnsiTheme="minorHAnsi"/>
          <w:lang w:val="en-US"/>
        </w:rPr>
        <w:t xml:space="preserve"> invited to participants </w:t>
      </w:r>
      <w:r w:rsidR="0066703A">
        <w:rPr>
          <w:rFonts w:asciiTheme="minorHAnsi" w:hAnsiTheme="minorHAnsi"/>
          <w:lang w:val="en-US"/>
        </w:rPr>
        <w:t xml:space="preserve">Work plan activities for second and beginning of the third project year, and main points and ideas of the </w:t>
      </w:r>
      <w:r w:rsidR="0066703A" w:rsidRPr="0066703A">
        <w:rPr>
          <w:rFonts w:asciiTheme="minorHAnsi" w:hAnsiTheme="minorHAnsi"/>
          <w:highlight w:val="yellow"/>
          <w:lang w:val="en-US"/>
        </w:rPr>
        <w:t>teacher training workshop in June in Bosna and Hercegovina and in Albania. The</w:t>
      </w:r>
      <w:r w:rsidR="0066703A">
        <w:rPr>
          <w:rFonts w:asciiTheme="minorHAnsi" w:hAnsiTheme="minorHAnsi"/>
          <w:highlight w:val="yellow"/>
          <w:lang w:val="en-US"/>
        </w:rPr>
        <w:t xml:space="preserve"> next training</w:t>
      </w:r>
      <w:r w:rsidR="0066703A" w:rsidRPr="0066703A">
        <w:rPr>
          <w:rFonts w:asciiTheme="minorHAnsi" w:hAnsiTheme="minorHAnsi"/>
          <w:highlight w:val="yellow"/>
          <w:lang w:val="en-US"/>
        </w:rPr>
        <w:t xml:space="preserve"> meeting will be take place in September in </w:t>
      </w:r>
      <w:proofErr w:type="spellStart"/>
      <w:r w:rsidR="0066703A" w:rsidRPr="0066703A">
        <w:rPr>
          <w:rFonts w:asciiTheme="minorHAnsi" w:hAnsiTheme="minorHAnsi"/>
          <w:highlight w:val="yellow"/>
          <w:lang w:val="en-US"/>
        </w:rPr>
        <w:t>Skhodra</w:t>
      </w:r>
      <w:proofErr w:type="spellEnd"/>
      <w:r w:rsidR="0066703A">
        <w:rPr>
          <w:rFonts w:asciiTheme="minorHAnsi" w:hAnsiTheme="minorHAnsi"/>
          <w:lang w:val="en-US"/>
        </w:rPr>
        <w:t>.</w:t>
      </w:r>
      <w:r w:rsidR="00DB641B">
        <w:rPr>
          <w:rFonts w:asciiTheme="minorHAnsi" w:hAnsiTheme="minorHAnsi"/>
          <w:lang w:val="en-US"/>
        </w:rPr>
        <w:t xml:space="preserve"> Content of the trainer session will be focused on clinical leadership for nurses and integrating practical and theoretical courses, using problem based learning and clinical classes, simulation based training, team training and OSCE evaluation.</w:t>
      </w:r>
    </w:p>
    <w:p w:rsidR="00267F13" w:rsidRDefault="00267F13" w:rsidP="00267F13">
      <w:pPr>
        <w:spacing w:after="120" w:line="240" w:lineRule="auto"/>
        <w:ind w:left="357"/>
        <w:rPr>
          <w:lang w:val="en-US"/>
        </w:rPr>
      </w:pPr>
    </w:p>
    <w:p w:rsidR="00267F13" w:rsidRPr="008A05D6" w:rsidRDefault="008A05D6" w:rsidP="00B56FD7">
      <w:pPr>
        <w:spacing w:after="0" w:line="240" w:lineRule="auto"/>
        <w:ind w:left="360"/>
        <w:rPr>
          <w:b/>
          <w:i/>
          <w:lang w:val="en-US"/>
        </w:rPr>
      </w:pPr>
      <w:r w:rsidRPr="008A05D6">
        <w:rPr>
          <w:b/>
          <w:i/>
          <w:lang w:val="en-US"/>
        </w:rPr>
        <w:t>10th</w:t>
      </w:r>
      <w:r w:rsidR="0066703A" w:rsidRPr="008A05D6">
        <w:rPr>
          <w:b/>
          <w:i/>
          <w:lang w:val="en-US"/>
        </w:rPr>
        <w:t xml:space="preserve"> February, 2015</w:t>
      </w:r>
    </w:p>
    <w:p w:rsidR="0066703A" w:rsidRDefault="0066703A" w:rsidP="00B56FD7">
      <w:pPr>
        <w:spacing w:after="0" w:line="240" w:lineRule="auto"/>
        <w:ind w:left="360"/>
        <w:rPr>
          <w:lang w:val="en-US"/>
        </w:rPr>
      </w:pPr>
    </w:p>
    <w:p w:rsidR="00DB641B" w:rsidRDefault="00F15C2E" w:rsidP="00DB641B">
      <w:pPr>
        <w:spacing w:after="120"/>
        <w:ind w:left="357"/>
        <w:rPr>
          <w:lang w:val="en-US"/>
        </w:rPr>
      </w:pPr>
      <w:r>
        <w:rPr>
          <w:lang w:val="en-US"/>
        </w:rPr>
        <w:t xml:space="preserve">Second day of meeting was led by Mr. Mirza </w:t>
      </w:r>
      <w:proofErr w:type="spellStart"/>
      <w:r>
        <w:rPr>
          <w:lang w:val="en-US"/>
        </w:rPr>
        <w:t>Oruc</w:t>
      </w:r>
      <w:proofErr w:type="spellEnd"/>
      <w:r>
        <w:rPr>
          <w:lang w:val="en-US"/>
        </w:rPr>
        <w:t xml:space="preserve">. </w:t>
      </w:r>
      <w:r w:rsidR="00DB641B">
        <w:rPr>
          <w:lang w:val="en-US"/>
        </w:rPr>
        <w:t xml:space="preserve">First part of the meeting was training. </w:t>
      </w:r>
    </w:p>
    <w:p w:rsidR="00F15C2E" w:rsidRDefault="00DB641B" w:rsidP="00DB641B">
      <w:pPr>
        <w:spacing w:after="120"/>
        <w:ind w:left="357"/>
        <w:rPr>
          <w:lang w:val="en-US"/>
        </w:rPr>
      </w:pPr>
      <w:r>
        <w:rPr>
          <w:lang w:val="en-US"/>
        </w:rPr>
        <w:t xml:space="preserve">Training was started with presentation about overview of teaching methodologies, presented by Mrs. Lubica Rybarova from University of </w:t>
      </w:r>
      <w:proofErr w:type="spellStart"/>
      <w:r>
        <w:rPr>
          <w:lang w:val="en-US"/>
        </w:rPr>
        <w:t>Prešov</w:t>
      </w:r>
      <w:proofErr w:type="spellEnd"/>
      <w:r>
        <w:rPr>
          <w:lang w:val="en-US"/>
        </w:rPr>
        <w:t>. She focused her presentation on the methodo</w:t>
      </w:r>
      <w:r w:rsidR="00573FFA">
        <w:rPr>
          <w:lang w:val="en-US"/>
        </w:rPr>
        <w:t>lo</w:t>
      </w:r>
      <w:r>
        <w:rPr>
          <w:lang w:val="en-US"/>
        </w:rPr>
        <w:t>gy for theoretical education in nursing. She made review of the using</w:t>
      </w:r>
      <w:r w:rsidR="00573FFA">
        <w:rPr>
          <w:lang w:val="en-US"/>
        </w:rPr>
        <w:t xml:space="preserve"> methods, advantages and disadvantages traditional and innovative methods such as lecture, group teaching strategies e.g. role play, snowballing, Jigsaw, problem-based learning, simulation, problem mapping and possibility for using distance learning methods.</w:t>
      </w:r>
    </w:p>
    <w:p w:rsidR="00DB641B" w:rsidRDefault="00DB641B" w:rsidP="00DB641B">
      <w:pPr>
        <w:spacing w:after="120"/>
        <w:ind w:left="357"/>
        <w:rPr>
          <w:lang w:val="en-US"/>
        </w:rPr>
      </w:pPr>
      <w:r>
        <w:rPr>
          <w:lang w:val="en-US"/>
        </w:rPr>
        <w:t xml:space="preserve">Mr. </w:t>
      </w:r>
      <w:r w:rsidR="006359DB">
        <w:rPr>
          <w:lang w:val="en-US"/>
        </w:rPr>
        <w:t xml:space="preserve">Maarten </w:t>
      </w:r>
      <w:proofErr w:type="spellStart"/>
      <w:r w:rsidR="006359DB">
        <w:rPr>
          <w:lang w:val="en-US"/>
        </w:rPr>
        <w:t>Kaaijk</w:t>
      </w:r>
      <w:proofErr w:type="spellEnd"/>
      <w:r w:rsidR="006359DB">
        <w:rPr>
          <w:lang w:val="en-US"/>
        </w:rPr>
        <w:tab/>
      </w:r>
      <w:r w:rsidR="006359DB">
        <w:rPr>
          <w:lang w:val="en-US"/>
        </w:rPr>
        <w:t xml:space="preserve">from HANZE </w:t>
      </w:r>
      <w:proofErr w:type="spellStart"/>
      <w:r w:rsidR="00994DCE">
        <w:rPr>
          <w:lang w:val="en-US"/>
        </w:rPr>
        <w:t>Universitz</w:t>
      </w:r>
      <w:proofErr w:type="spellEnd"/>
      <w:r w:rsidR="00994DCE">
        <w:rPr>
          <w:lang w:val="en-US"/>
        </w:rPr>
        <w:t xml:space="preserve"> </w:t>
      </w:r>
      <w:r w:rsidR="006359DB">
        <w:rPr>
          <w:lang w:val="en-US"/>
        </w:rPr>
        <w:t>of Groningen presented portfolio for internship used in HANZE. Firstly he introduced curriculum development in historical perspective, and view of the portfolio development for evaluation of student`s competences in the clinical training environment.</w:t>
      </w:r>
    </w:p>
    <w:p w:rsidR="006359DB" w:rsidRDefault="006359DB" w:rsidP="00DB641B">
      <w:pPr>
        <w:spacing w:after="120"/>
        <w:ind w:left="357"/>
        <w:rPr>
          <w:lang w:val="en-US"/>
        </w:rPr>
      </w:pPr>
      <w:r>
        <w:rPr>
          <w:lang w:val="en-US"/>
        </w:rPr>
        <w:lastRenderedPageBreak/>
        <w:t xml:space="preserve">Mr. Johan </w:t>
      </w:r>
      <w:r w:rsidR="00994DCE">
        <w:rPr>
          <w:lang w:val="en-US"/>
        </w:rPr>
        <w:t>van Wieren form HANZE University of Groningen continued in the presentation and explain principles of examination and assessment practical competences at the HANZE. Detailed describe length of the practical period in the nursing curriculum, placement and schedule during 2</w:t>
      </w:r>
      <w:r w:rsidR="00994DCE" w:rsidRPr="00994DCE">
        <w:rPr>
          <w:vertAlign w:val="superscript"/>
          <w:lang w:val="en-US"/>
        </w:rPr>
        <w:t>nd</w:t>
      </w:r>
      <w:r w:rsidR="00994DCE">
        <w:rPr>
          <w:lang w:val="en-US"/>
        </w:rPr>
        <w:t>, 3th and 4</w:t>
      </w:r>
      <w:r w:rsidR="00994DCE" w:rsidRPr="00994DCE">
        <w:rPr>
          <w:vertAlign w:val="superscript"/>
          <w:lang w:val="en-US"/>
        </w:rPr>
        <w:t>th</w:t>
      </w:r>
      <w:r w:rsidR="00994DCE">
        <w:rPr>
          <w:lang w:val="en-US"/>
        </w:rPr>
        <w:t xml:space="preserve"> year in nursing study program. He explained competence </w:t>
      </w:r>
      <w:proofErr w:type="spellStart"/>
      <w:r w:rsidR="00994DCE">
        <w:rPr>
          <w:lang w:val="en-US"/>
        </w:rPr>
        <w:t>cyclus</w:t>
      </w:r>
      <w:proofErr w:type="spellEnd"/>
      <w:r w:rsidR="00994DCE">
        <w:rPr>
          <w:lang w:val="en-US"/>
        </w:rPr>
        <w:t>, plan of the competence development and assessment, such as criterion based interview. Thank You for interesting presentation</w:t>
      </w:r>
      <w:r w:rsidR="008A05D6">
        <w:rPr>
          <w:lang w:val="en-US"/>
        </w:rPr>
        <w:t>.</w:t>
      </w:r>
    </w:p>
    <w:p w:rsidR="008A05D6" w:rsidRDefault="008A05D6" w:rsidP="00DB641B">
      <w:pPr>
        <w:spacing w:after="120"/>
        <w:ind w:left="357"/>
        <w:rPr>
          <w:lang w:val="en-US"/>
        </w:rPr>
      </w:pPr>
      <w:r>
        <w:rPr>
          <w:lang w:val="en-US"/>
        </w:rPr>
        <w:t xml:space="preserve">The meeting was continued in afternoon in </w:t>
      </w:r>
      <w:proofErr w:type="spellStart"/>
      <w:r>
        <w:rPr>
          <w:lang w:val="en-US"/>
        </w:rPr>
        <w:t>groupwork</w:t>
      </w:r>
      <w:proofErr w:type="spellEnd"/>
      <w:r>
        <w:rPr>
          <w:lang w:val="en-US"/>
        </w:rPr>
        <w:t>.</w:t>
      </w:r>
    </w:p>
    <w:p w:rsidR="008A05D6" w:rsidRDefault="008A05D6" w:rsidP="00DB641B">
      <w:pPr>
        <w:spacing w:after="120"/>
        <w:ind w:left="357"/>
        <w:rPr>
          <w:lang w:val="en-US"/>
        </w:rPr>
      </w:pPr>
      <w:r>
        <w:rPr>
          <w:lang w:val="en-US"/>
        </w:rPr>
        <w:t>Participants from each WB countries work with EU experts.</w:t>
      </w:r>
    </w:p>
    <w:p w:rsidR="008A05D6" w:rsidRPr="008A05D6" w:rsidRDefault="008A05D6" w:rsidP="008A05D6">
      <w:pPr>
        <w:pStyle w:val="Odsekzoznamu"/>
        <w:numPr>
          <w:ilvl w:val="0"/>
          <w:numId w:val="11"/>
        </w:numPr>
        <w:rPr>
          <w:rFonts w:asciiTheme="minorHAnsi" w:hAnsiTheme="minorHAnsi"/>
          <w:szCs w:val="24"/>
        </w:rPr>
      </w:pPr>
      <w:r w:rsidRPr="008A05D6">
        <w:rPr>
          <w:rFonts w:asciiTheme="minorHAnsi" w:hAnsiTheme="minorHAnsi"/>
          <w:szCs w:val="24"/>
        </w:rPr>
        <w:t>Group from BH (University of Mostar, University of East Sarajevo and University of Zenica)-Experts from Belgium</w:t>
      </w:r>
    </w:p>
    <w:p w:rsidR="008A05D6" w:rsidRPr="008A05D6" w:rsidRDefault="008A05D6" w:rsidP="008A05D6">
      <w:pPr>
        <w:pStyle w:val="Odsekzoznamu"/>
        <w:numPr>
          <w:ilvl w:val="0"/>
          <w:numId w:val="11"/>
        </w:numPr>
        <w:rPr>
          <w:rFonts w:asciiTheme="minorHAnsi" w:hAnsiTheme="minorHAnsi"/>
          <w:szCs w:val="24"/>
        </w:rPr>
      </w:pPr>
      <w:r w:rsidRPr="008A05D6">
        <w:rPr>
          <w:rFonts w:asciiTheme="minorHAnsi" w:hAnsiTheme="minorHAnsi"/>
          <w:szCs w:val="24"/>
        </w:rPr>
        <w:t>Group from Albania (University of Korca, University of Gjirocastra, University of S</w:t>
      </w:r>
      <w:r w:rsidR="00142489">
        <w:rPr>
          <w:rFonts w:asciiTheme="minorHAnsi" w:hAnsiTheme="minorHAnsi"/>
          <w:szCs w:val="24"/>
        </w:rPr>
        <w:t>k</w:t>
      </w:r>
      <w:r w:rsidRPr="008A05D6">
        <w:rPr>
          <w:rFonts w:asciiTheme="minorHAnsi" w:hAnsiTheme="minorHAnsi"/>
          <w:szCs w:val="24"/>
        </w:rPr>
        <w:t>hodra) Experts from Netherlands</w:t>
      </w:r>
    </w:p>
    <w:p w:rsidR="008A05D6" w:rsidRPr="008A05D6" w:rsidRDefault="008A05D6" w:rsidP="008A05D6">
      <w:pPr>
        <w:pStyle w:val="Odsekzoznamu"/>
        <w:numPr>
          <w:ilvl w:val="0"/>
          <w:numId w:val="11"/>
        </w:numPr>
        <w:rPr>
          <w:rFonts w:asciiTheme="minorHAnsi" w:hAnsiTheme="minorHAnsi"/>
          <w:szCs w:val="24"/>
        </w:rPr>
      </w:pPr>
      <w:r w:rsidRPr="008A05D6">
        <w:rPr>
          <w:rFonts w:asciiTheme="minorHAnsi" w:hAnsiTheme="minorHAnsi"/>
          <w:szCs w:val="24"/>
        </w:rPr>
        <w:t>University of Monetenegro-Experts from Slovakia</w:t>
      </w:r>
    </w:p>
    <w:p w:rsidR="008A05D6" w:rsidRDefault="008A05D6" w:rsidP="008A05D6">
      <w:pPr>
        <w:ind w:left="357"/>
        <w:rPr>
          <w:rFonts w:asciiTheme="minorHAnsi" w:hAnsiTheme="minorHAnsi"/>
          <w:szCs w:val="24"/>
        </w:rPr>
      </w:pPr>
      <w:r>
        <w:rPr>
          <w:rFonts w:asciiTheme="minorHAnsi" w:hAnsiTheme="minorHAnsi"/>
          <w:szCs w:val="24"/>
        </w:rPr>
        <w:t xml:space="preserve">Each group </w:t>
      </w:r>
      <w:r w:rsidRPr="008A05D6">
        <w:rPr>
          <w:rFonts w:asciiTheme="minorHAnsi" w:hAnsiTheme="minorHAnsi"/>
          <w:szCs w:val="24"/>
        </w:rPr>
        <w:t>work</w:t>
      </w:r>
      <w:r>
        <w:rPr>
          <w:rFonts w:asciiTheme="minorHAnsi" w:hAnsiTheme="minorHAnsi"/>
          <w:szCs w:val="24"/>
        </w:rPr>
        <w:t>ed</w:t>
      </w:r>
      <w:r w:rsidRPr="008A05D6">
        <w:rPr>
          <w:rFonts w:asciiTheme="minorHAnsi" w:hAnsiTheme="minorHAnsi"/>
          <w:szCs w:val="24"/>
        </w:rPr>
        <w:t xml:space="preserve"> on analyses of curricu</w:t>
      </w:r>
      <w:r>
        <w:rPr>
          <w:rFonts w:asciiTheme="minorHAnsi" w:hAnsiTheme="minorHAnsi"/>
          <w:szCs w:val="24"/>
        </w:rPr>
        <w:t>la, matrix of competences and sylabi of the courses. Representatives of each grupe presented outputs of their day work.</w:t>
      </w:r>
    </w:p>
    <w:p w:rsidR="008A05D6" w:rsidRDefault="008A05D6" w:rsidP="008A05D6">
      <w:pPr>
        <w:ind w:left="357"/>
        <w:rPr>
          <w:rFonts w:asciiTheme="minorHAnsi" w:hAnsiTheme="minorHAnsi"/>
          <w:i/>
          <w:szCs w:val="24"/>
        </w:rPr>
      </w:pPr>
      <w:r w:rsidRPr="00F403CD">
        <w:rPr>
          <w:rFonts w:asciiTheme="minorHAnsi" w:hAnsiTheme="minorHAnsi"/>
          <w:i/>
          <w:szCs w:val="24"/>
          <w:highlight w:val="yellow"/>
        </w:rPr>
        <w:t>See Minutes from group work</w:t>
      </w:r>
      <w:r w:rsidRPr="008A05D6">
        <w:rPr>
          <w:rFonts w:asciiTheme="minorHAnsi" w:hAnsiTheme="minorHAnsi"/>
          <w:i/>
          <w:szCs w:val="24"/>
        </w:rPr>
        <w:t xml:space="preserve">  </w:t>
      </w:r>
    </w:p>
    <w:p w:rsidR="008A05D6" w:rsidRDefault="008A05D6" w:rsidP="008A05D6">
      <w:pPr>
        <w:ind w:left="357"/>
        <w:rPr>
          <w:rFonts w:asciiTheme="minorHAnsi" w:hAnsiTheme="minorHAnsi"/>
          <w:szCs w:val="24"/>
        </w:rPr>
      </w:pPr>
      <w:r>
        <w:rPr>
          <w:rFonts w:asciiTheme="minorHAnsi" w:hAnsiTheme="minorHAnsi"/>
          <w:szCs w:val="24"/>
        </w:rPr>
        <w:t>Working day was concluded by Mr. Filip Dunez.</w:t>
      </w:r>
    </w:p>
    <w:p w:rsidR="008A05D6" w:rsidRDefault="008A05D6" w:rsidP="008A05D6">
      <w:pPr>
        <w:ind w:left="357"/>
        <w:rPr>
          <w:rFonts w:asciiTheme="minorHAnsi" w:hAnsiTheme="minorHAnsi"/>
          <w:szCs w:val="24"/>
        </w:rPr>
      </w:pPr>
    </w:p>
    <w:p w:rsidR="008A05D6" w:rsidRDefault="008A05D6" w:rsidP="008A05D6">
      <w:pPr>
        <w:ind w:left="357"/>
        <w:rPr>
          <w:rFonts w:asciiTheme="minorHAnsi" w:hAnsiTheme="minorHAnsi"/>
          <w:b/>
          <w:i/>
          <w:szCs w:val="24"/>
        </w:rPr>
      </w:pPr>
      <w:r w:rsidRPr="008A05D6">
        <w:rPr>
          <w:rFonts w:asciiTheme="minorHAnsi" w:hAnsiTheme="minorHAnsi"/>
          <w:b/>
          <w:i/>
          <w:szCs w:val="24"/>
        </w:rPr>
        <w:t>11th February, 2015</w:t>
      </w:r>
    </w:p>
    <w:p w:rsidR="008A05D6" w:rsidRDefault="008A05D6" w:rsidP="008A05D6">
      <w:pPr>
        <w:ind w:left="357"/>
        <w:rPr>
          <w:rFonts w:asciiTheme="minorHAnsi" w:hAnsiTheme="minorHAnsi"/>
          <w:szCs w:val="24"/>
        </w:rPr>
      </w:pPr>
      <w:r w:rsidRPr="008A05D6">
        <w:rPr>
          <w:rFonts w:asciiTheme="minorHAnsi" w:hAnsiTheme="minorHAnsi"/>
          <w:szCs w:val="24"/>
        </w:rPr>
        <w:t>Groupwork was continued</w:t>
      </w:r>
      <w:r w:rsidR="00F403CD">
        <w:rPr>
          <w:rFonts w:asciiTheme="minorHAnsi" w:hAnsiTheme="minorHAnsi"/>
          <w:szCs w:val="24"/>
        </w:rPr>
        <w:t>, leading by EU experts. After that representatives from all WB partners and EU experts presented impressions and satisfactions of group work.</w:t>
      </w:r>
    </w:p>
    <w:p w:rsidR="00F403CD" w:rsidRDefault="00F403CD" w:rsidP="008A05D6">
      <w:pPr>
        <w:ind w:left="357"/>
        <w:rPr>
          <w:rFonts w:asciiTheme="minorHAnsi" w:hAnsiTheme="minorHAnsi"/>
          <w:szCs w:val="24"/>
        </w:rPr>
      </w:pPr>
      <w:r>
        <w:rPr>
          <w:rFonts w:asciiTheme="minorHAnsi" w:hAnsiTheme="minorHAnsi"/>
          <w:szCs w:val="24"/>
        </w:rPr>
        <w:t xml:space="preserve">Meeting was finished by Mr. Mirza Oruc, who concluded tasks and deadlines for pratners </w:t>
      </w:r>
      <w:r w:rsidRPr="00F403CD">
        <w:rPr>
          <w:rFonts w:asciiTheme="minorHAnsi" w:hAnsiTheme="minorHAnsi"/>
          <w:szCs w:val="24"/>
        </w:rPr>
        <w:t>concerning developing of curricula and introducing competences</w:t>
      </w:r>
      <w:r>
        <w:rPr>
          <w:rFonts w:asciiTheme="minorHAnsi" w:hAnsiTheme="minorHAnsi"/>
          <w:szCs w:val="24"/>
        </w:rPr>
        <w:t>.</w:t>
      </w:r>
    </w:p>
    <w:p w:rsidR="00F403CD" w:rsidRDefault="00F403CD" w:rsidP="00F403CD">
      <w:pPr>
        <w:pStyle w:val="Odsekzoznamu"/>
        <w:numPr>
          <w:ilvl w:val="0"/>
          <w:numId w:val="11"/>
        </w:numPr>
        <w:rPr>
          <w:rFonts w:asciiTheme="minorHAnsi" w:hAnsiTheme="minorHAnsi"/>
          <w:szCs w:val="24"/>
        </w:rPr>
      </w:pPr>
      <w:r w:rsidRPr="00F403CD">
        <w:rPr>
          <w:rFonts w:asciiTheme="minorHAnsi" w:hAnsiTheme="minorHAnsi"/>
          <w:szCs w:val="24"/>
        </w:rPr>
        <w:t>All partners have to send matrix of curriculum and comptetnces, cours list, study plan, and syllabi no later than the end of February</w:t>
      </w:r>
      <w:r>
        <w:rPr>
          <w:rFonts w:asciiTheme="minorHAnsi" w:hAnsiTheme="minorHAnsi"/>
          <w:szCs w:val="24"/>
        </w:rPr>
        <w:t xml:space="preserve"> 2015 – discus with EU experts</w:t>
      </w:r>
    </w:p>
    <w:p w:rsidR="00F403CD" w:rsidRDefault="00F403CD" w:rsidP="00F403CD">
      <w:pPr>
        <w:pStyle w:val="Odsekzoznamu"/>
        <w:numPr>
          <w:ilvl w:val="0"/>
          <w:numId w:val="11"/>
        </w:numPr>
        <w:rPr>
          <w:rFonts w:asciiTheme="minorHAnsi" w:hAnsiTheme="minorHAnsi"/>
          <w:szCs w:val="24"/>
        </w:rPr>
      </w:pPr>
      <w:r>
        <w:rPr>
          <w:rFonts w:asciiTheme="minorHAnsi" w:hAnsiTheme="minorHAnsi"/>
          <w:szCs w:val="24"/>
        </w:rPr>
        <w:t>Next meeting – teacher training will be take place in S</w:t>
      </w:r>
      <w:r w:rsidR="00142489">
        <w:rPr>
          <w:rFonts w:asciiTheme="minorHAnsi" w:hAnsiTheme="minorHAnsi"/>
          <w:szCs w:val="24"/>
        </w:rPr>
        <w:t>k</w:t>
      </w:r>
      <w:r>
        <w:rPr>
          <w:rFonts w:asciiTheme="minorHAnsi" w:hAnsiTheme="minorHAnsi"/>
          <w:szCs w:val="24"/>
        </w:rPr>
        <w:t>hodra, Albania in September 2015 – prepare agenda</w:t>
      </w:r>
    </w:p>
    <w:p w:rsidR="00F403CD" w:rsidRDefault="00F403CD" w:rsidP="00F403CD">
      <w:pPr>
        <w:ind w:left="360"/>
        <w:rPr>
          <w:rFonts w:asciiTheme="minorHAnsi" w:hAnsiTheme="minorHAnsi"/>
          <w:szCs w:val="24"/>
        </w:rPr>
      </w:pPr>
      <w:r>
        <w:rPr>
          <w:rFonts w:asciiTheme="minorHAnsi" w:hAnsiTheme="minorHAnsi"/>
          <w:szCs w:val="24"/>
        </w:rPr>
        <w:t>Thank You all participants, consortioum partners and coordinator team for good job.</w:t>
      </w:r>
    </w:p>
    <w:p w:rsidR="00F403CD" w:rsidRDefault="00F403CD" w:rsidP="00F403CD">
      <w:pPr>
        <w:ind w:left="360"/>
        <w:rPr>
          <w:rFonts w:asciiTheme="minorHAnsi" w:hAnsiTheme="minorHAnsi"/>
          <w:szCs w:val="24"/>
        </w:rPr>
      </w:pPr>
    </w:p>
    <w:p w:rsidR="00F403CD" w:rsidRDefault="00F403CD" w:rsidP="00F403CD">
      <w:pPr>
        <w:ind w:left="360"/>
        <w:rPr>
          <w:rFonts w:asciiTheme="minorHAnsi" w:hAnsiTheme="minorHAnsi"/>
          <w:szCs w:val="24"/>
        </w:rPr>
      </w:pPr>
      <w:r>
        <w:rPr>
          <w:rFonts w:asciiTheme="minorHAnsi" w:hAnsiTheme="minorHAnsi"/>
          <w:szCs w:val="24"/>
        </w:rPr>
        <w:t>Prešov, February, 2015</w:t>
      </w:r>
    </w:p>
    <w:p w:rsidR="00F403CD" w:rsidRPr="00F403CD" w:rsidRDefault="00F403CD" w:rsidP="00F403CD">
      <w:pPr>
        <w:ind w:firstLine="360"/>
        <w:rPr>
          <w:rFonts w:asciiTheme="minorHAnsi" w:hAnsiTheme="minorHAnsi"/>
          <w:i/>
          <w:szCs w:val="24"/>
        </w:rPr>
      </w:pPr>
      <w:r w:rsidRPr="00F403CD">
        <w:rPr>
          <w:rFonts w:asciiTheme="minorHAnsi" w:hAnsiTheme="minorHAnsi"/>
          <w:i/>
          <w:szCs w:val="24"/>
        </w:rPr>
        <w:t xml:space="preserve">Lubica Rybarova </w:t>
      </w:r>
      <w:bookmarkStart w:id="0" w:name="_GoBack"/>
      <w:bookmarkEnd w:id="0"/>
    </w:p>
    <w:p w:rsidR="008A05D6" w:rsidRPr="008A05D6" w:rsidRDefault="008A05D6" w:rsidP="008A05D6">
      <w:pPr>
        <w:ind w:left="357"/>
        <w:rPr>
          <w:rFonts w:asciiTheme="minorHAnsi" w:hAnsiTheme="minorHAnsi"/>
          <w:szCs w:val="24"/>
        </w:rPr>
      </w:pPr>
    </w:p>
    <w:p w:rsidR="008A05D6" w:rsidRPr="00B56FD7" w:rsidRDefault="008A05D6" w:rsidP="00DB641B">
      <w:pPr>
        <w:spacing w:after="120"/>
        <w:ind w:left="357"/>
        <w:rPr>
          <w:lang w:val="en-US"/>
        </w:rPr>
      </w:pPr>
    </w:p>
    <w:sectPr w:rsidR="008A05D6" w:rsidRPr="00B56F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105B"/>
    <w:multiLevelType w:val="hybridMultilevel"/>
    <w:tmpl w:val="B85E7442"/>
    <w:lvl w:ilvl="0" w:tplc="A9D4A18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32D32"/>
    <w:multiLevelType w:val="hybridMultilevel"/>
    <w:tmpl w:val="0128B858"/>
    <w:lvl w:ilvl="0" w:tplc="94ECBF92">
      <w:start w:val="1"/>
      <w:numFmt w:val="bullet"/>
      <w:lvlText w:val="–"/>
      <w:lvlJc w:val="left"/>
      <w:pPr>
        <w:tabs>
          <w:tab w:val="num" w:pos="720"/>
        </w:tabs>
        <w:ind w:left="720" w:hanging="360"/>
      </w:pPr>
      <w:rPr>
        <w:rFonts w:ascii="Arial" w:hAnsi="Arial" w:hint="default"/>
      </w:rPr>
    </w:lvl>
    <w:lvl w:ilvl="1" w:tplc="CB6222DA">
      <w:start w:val="1"/>
      <w:numFmt w:val="bullet"/>
      <w:lvlText w:val="–"/>
      <w:lvlJc w:val="left"/>
      <w:pPr>
        <w:tabs>
          <w:tab w:val="num" w:pos="1440"/>
        </w:tabs>
        <w:ind w:left="1440" w:hanging="360"/>
      </w:pPr>
      <w:rPr>
        <w:rFonts w:ascii="Arial" w:hAnsi="Arial" w:hint="default"/>
      </w:rPr>
    </w:lvl>
    <w:lvl w:ilvl="2" w:tplc="80523C66" w:tentative="1">
      <w:start w:val="1"/>
      <w:numFmt w:val="bullet"/>
      <w:lvlText w:val="–"/>
      <w:lvlJc w:val="left"/>
      <w:pPr>
        <w:tabs>
          <w:tab w:val="num" w:pos="2160"/>
        </w:tabs>
        <w:ind w:left="2160" w:hanging="360"/>
      </w:pPr>
      <w:rPr>
        <w:rFonts w:ascii="Arial" w:hAnsi="Arial" w:hint="default"/>
      </w:rPr>
    </w:lvl>
    <w:lvl w:ilvl="3" w:tplc="77E29416" w:tentative="1">
      <w:start w:val="1"/>
      <w:numFmt w:val="bullet"/>
      <w:lvlText w:val="–"/>
      <w:lvlJc w:val="left"/>
      <w:pPr>
        <w:tabs>
          <w:tab w:val="num" w:pos="2880"/>
        </w:tabs>
        <w:ind w:left="2880" w:hanging="360"/>
      </w:pPr>
      <w:rPr>
        <w:rFonts w:ascii="Arial" w:hAnsi="Arial" w:hint="default"/>
      </w:rPr>
    </w:lvl>
    <w:lvl w:ilvl="4" w:tplc="920C4084" w:tentative="1">
      <w:start w:val="1"/>
      <w:numFmt w:val="bullet"/>
      <w:lvlText w:val="–"/>
      <w:lvlJc w:val="left"/>
      <w:pPr>
        <w:tabs>
          <w:tab w:val="num" w:pos="3600"/>
        </w:tabs>
        <w:ind w:left="3600" w:hanging="360"/>
      </w:pPr>
      <w:rPr>
        <w:rFonts w:ascii="Arial" w:hAnsi="Arial" w:hint="default"/>
      </w:rPr>
    </w:lvl>
    <w:lvl w:ilvl="5" w:tplc="56402906" w:tentative="1">
      <w:start w:val="1"/>
      <w:numFmt w:val="bullet"/>
      <w:lvlText w:val="–"/>
      <w:lvlJc w:val="left"/>
      <w:pPr>
        <w:tabs>
          <w:tab w:val="num" w:pos="4320"/>
        </w:tabs>
        <w:ind w:left="4320" w:hanging="360"/>
      </w:pPr>
      <w:rPr>
        <w:rFonts w:ascii="Arial" w:hAnsi="Arial" w:hint="default"/>
      </w:rPr>
    </w:lvl>
    <w:lvl w:ilvl="6" w:tplc="175EB394" w:tentative="1">
      <w:start w:val="1"/>
      <w:numFmt w:val="bullet"/>
      <w:lvlText w:val="–"/>
      <w:lvlJc w:val="left"/>
      <w:pPr>
        <w:tabs>
          <w:tab w:val="num" w:pos="5040"/>
        </w:tabs>
        <w:ind w:left="5040" w:hanging="360"/>
      </w:pPr>
      <w:rPr>
        <w:rFonts w:ascii="Arial" w:hAnsi="Arial" w:hint="default"/>
      </w:rPr>
    </w:lvl>
    <w:lvl w:ilvl="7" w:tplc="D9D8E5E6" w:tentative="1">
      <w:start w:val="1"/>
      <w:numFmt w:val="bullet"/>
      <w:lvlText w:val="–"/>
      <w:lvlJc w:val="left"/>
      <w:pPr>
        <w:tabs>
          <w:tab w:val="num" w:pos="5760"/>
        </w:tabs>
        <w:ind w:left="5760" w:hanging="360"/>
      </w:pPr>
      <w:rPr>
        <w:rFonts w:ascii="Arial" w:hAnsi="Arial" w:hint="default"/>
      </w:rPr>
    </w:lvl>
    <w:lvl w:ilvl="8" w:tplc="42949772" w:tentative="1">
      <w:start w:val="1"/>
      <w:numFmt w:val="bullet"/>
      <w:lvlText w:val="–"/>
      <w:lvlJc w:val="left"/>
      <w:pPr>
        <w:tabs>
          <w:tab w:val="num" w:pos="6480"/>
        </w:tabs>
        <w:ind w:left="6480" w:hanging="360"/>
      </w:pPr>
      <w:rPr>
        <w:rFonts w:ascii="Arial" w:hAnsi="Arial" w:hint="default"/>
      </w:rPr>
    </w:lvl>
  </w:abstractNum>
  <w:abstractNum w:abstractNumId="2">
    <w:nsid w:val="19561B51"/>
    <w:multiLevelType w:val="hybridMultilevel"/>
    <w:tmpl w:val="417A3294"/>
    <w:lvl w:ilvl="0" w:tplc="BAAAA222">
      <w:start w:val="1"/>
      <w:numFmt w:val="bullet"/>
      <w:lvlText w:val="–"/>
      <w:lvlJc w:val="left"/>
      <w:pPr>
        <w:tabs>
          <w:tab w:val="num" w:pos="720"/>
        </w:tabs>
        <w:ind w:left="720" w:hanging="360"/>
      </w:pPr>
      <w:rPr>
        <w:rFonts w:ascii="Arial" w:hAnsi="Arial" w:hint="default"/>
      </w:rPr>
    </w:lvl>
    <w:lvl w:ilvl="1" w:tplc="5F4C77E8">
      <w:start w:val="1"/>
      <w:numFmt w:val="bullet"/>
      <w:lvlText w:val="–"/>
      <w:lvlJc w:val="left"/>
      <w:pPr>
        <w:tabs>
          <w:tab w:val="num" w:pos="1440"/>
        </w:tabs>
        <w:ind w:left="1440" w:hanging="360"/>
      </w:pPr>
      <w:rPr>
        <w:rFonts w:ascii="Arial" w:hAnsi="Arial" w:hint="default"/>
      </w:rPr>
    </w:lvl>
    <w:lvl w:ilvl="2" w:tplc="7E32E814">
      <w:numFmt w:val="bullet"/>
      <w:lvlText w:val="•"/>
      <w:lvlJc w:val="left"/>
      <w:pPr>
        <w:tabs>
          <w:tab w:val="num" w:pos="2160"/>
        </w:tabs>
        <w:ind w:left="2160" w:hanging="360"/>
      </w:pPr>
      <w:rPr>
        <w:rFonts w:ascii="Arial" w:hAnsi="Arial" w:hint="default"/>
      </w:rPr>
    </w:lvl>
    <w:lvl w:ilvl="3" w:tplc="EFC27796" w:tentative="1">
      <w:start w:val="1"/>
      <w:numFmt w:val="bullet"/>
      <w:lvlText w:val="–"/>
      <w:lvlJc w:val="left"/>
      <w:pPr>
        <w:tabs>
          <w:tab w:val="num" w:pos="2880"/>
        </w:tabs>
        <w:ind w:left="2880" w:hanging="360"/>
      </w:pPr>
      <w:rPr>
        <w:rFonts w:ascii="Arial" w:hAnsi="Arial" w:hint="default"/>
      </w:rPr>
    </w:lvl>
    <w:lvl w:ilvl="4" w:tplc="303A7F3E" w:tentative="1">
      <w:start w:val="1"/>
      <w:numFmt w:val="bullet"/>
      <w:lvlText w:val="–"/>
      <w:lvlJc w:val="left"/>
      <w:pPr>
        <w:tabs>
          <w:tab w:val="num" w:pos="3600"/>
        </w:tabs>
        <w:ind w:left="3600" w:hanging="360"/>
      </w:pPr>
      <w:rPr>
        <w:rFonts w:ascii="Arial" w:hAnsi="Arial" w:hint="default"/>
      </w:rPr>
    </w:lvl>
    <w:lvl w:ilvl="5" w:tplc="E4424698" w:tentative="1">
      <w:start w:val="1"/>
      <w:numFmt w:val="bullet"/>
      <w:lvlText w:val="–"/>
      <w:lvlJc w:val="left"/>
      <w:pPr>
        <w:tabs>
          <w:tab w:val="num" w:pos="4320"/>
        </w:tabs>
        <w:ind w:left="4320" w:hanging="360"/>
      </w:pPr>
      <w:rPr>
        <w:rFonts w:ascii="Arial" w:hAnsi="Arial" w:hint="default"/>
      </w:rPr>
    </w:lvl>
    <w:lvl w:ilvl="6" w:tplc="C85290E4" w:tentative="1">
      <w:start w:val="1"/>
      <w:numFmt w:val="bullet"/>
      <w:lvlText w:val="–"/>
      <w:lvlJc w:val="left"/>
      <w:pPr>
        <w:tabs>
          <w:tab w:val="num" w:pos="5040"/>
        </w:tabs>
        <w:ind w:left="5040" w:hanging="360"/>
      </w:pPr>
      <w:rPr>
        <w:rFonts w:ascii="Arial" w:hAnsi="Arial" w:hint="default"/>
      </w:rPr>
    </w:lvl>
    <w:lvl w:ilvl="7" w:tplc="2432032C" w:tentative="1">
      <w:start w:val="1"/>
      <w:numFmt w:val="bullet"/>
      <w:lvlText w:val="–"/>
      <w:lvlJc w:val="left"/>
      <w:pPr>
        <w:tabs>
          <w:tab w:val="num" w:pos="5760"/>
        </w:tabs>
        <w:ind w:left="5760" w:hanging="360"/>
      </w:pPr>
      <w:rPr>
        <w:rFonts w:ascii="Arial" w:hAnsi="Arial" w:hint="default"/>
      </w:rPr>
    </w:lvl>
    <w:lvl w:ilvl="8" w:tplc="F4A4C49C" w:tentative="1">
      <w:start w:val="1"/>
      <w:numFmt w:val="bullet"/>
      <w:lvlText w:val="–"/>
      <w:lvlJc w:val="left"/>
      <w:pPr>
        <w:tabs>
          <w:tab w:val="num" w:pos="6480"/>
        </w:tabs>
        <w:ind w:left="6480" w:hanging="360"/>
      </w:pPr>
      <w:rPr>
        <w:rFonts w:ascii="Arial" w:hAnsi="Arial" w:hint="default"/>
      </w:rPr>
    </w:lvl>
  </w:abstractNum>
  <w:abstractNum w:abstractNumId="3">
    <w:nsid w:val="24FE6B03"/>
    <w:multiLevelType w:val="hybridMultilevel"/>
    <w:tmpl w:val="F68015D0"/>
    <w:lvl w:ilvl="0" w:tplc="28FEE4FE">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9406E"/>
    <w:multiLevelType w:val="hybridMultilevel"/>
    <w:tmpl w:val="127A39EC"/>
    <w:lvl w:ilvl="0" w:tplc="713A3162">
      <w:start w:val="1"/>
      <w:numFmt w:val="bullet"/>
      <w:lvlText w:val="•"/>
      <w:lvlJc w:val="left"/>
      <w:pPr>
        <w:tabs>
          <w:tab w:val="num" w:pos="720"/>
        </w:tabs>
        <w:ind w:left="720" w:hanging="360"/>
      </w:pPr>
      <w:rPr>
        <w:rFonts w:ascii="Arial" w:hAnsi="Arial" w:hint="default"/>
      </w:rPr>
    </w:lvl>
    <w:lvl w:ilvl="1" w:tplc="D660C160">
      <w:numFmt w:val="bullet"/>
      <w:lvlText w:val="–"/>
      <w:lvlJc w:val="left"/>
      <w:pPr>
        <w:tabs>
          <w:tab w:val="num" w:pos="1440"/>
        </w:tabs>
        <w:ind w:left="1440" w:hanging="360"/>
      </w:pPr>
      <w:rPr>
        <w:rFonts w:ascii="Arial" w:hAnsi="Arial" w:hint="default"/>
      </w:rPr>
    </w:lvl>
    <w:lvl w:ilvl="2" w:tplc="385EE56E">
      <w:numFmt w:val="bullet"/>
      <w:lvlText w:val="•"/>
      <w:lvlJc w:val="left"/>
      <w:pPr>
        <w:tabs>
          <w:tab w:val="num" w:pos="2160"/>
        </w:tabs>
        <w:ind w:left="2160" w:hanging="360"/>
      </w:pPr>
      <w:rPr>
        <w:rFonts w:ascii="Arial" w:hAnsi="Arial" w:hint="default"/>
      </w:rPr>
    </w:lvl>
    <w:lvl w:ilvl="3" w:tplc="459E446C" w:tentative="1">
      <w:start w:val="1"/>
      <w:numFmt w:val="bullet"/>
      <w:lvlText w:val="•"/>
      <w:lvlJc w:val="left"/>
      <w:pPr>
        <w:tabs>
          <w:tab w:val="num" w:pos="2880"/>
        </w:tabs>
        <w:ind w:left="2880" w:hanging="360"/>
      </w:pPr>
      <w:rPr>
        <w:rFonts w:ascii="Arial" w:hAnsi="Arial" w:hint="default"/>
      </w:rPr>
    </w:lvl>
    <w:lvl w:ilvl="4" w:tplc="705AAD74" w:tentative="1">
      <w:start w:val="1"/>
      <w:numFmt w:val="bullet"/>
      <w:lvlText w:val="•"/>
      <w:lvlJc w:val="left"/>
      <w:pPr>
        <w:tabs>
          <w:tab w:val="num" w:pos="3600"/>
        </w:tabs>
        <w:ind w:left="3600" w:hanging="360"/>
      </w:pPr>
      <w:rPr>
        <w:rFonts w:ascii="Arial" w:hAnsi="Arial" w:hint="default"/>
      </w:rPr>
    </w:lvl>
    <w:lvl w:ilvl="5" w:tplc="F18C1386" w:tentative="1">
      <w:start w:val="1"/>
      <w:numFmt w:val="bullet"/>
      <w:lvlText w:val="•"/>
      <w:lvlJc w:val="left"/>
      <w:pPr>
        <w:tabs>
          <w:tab w:val="num" w:pos="4320"/>
        </w:tabs>
        <w:ind w:left="4320" w:hanging="360"/>
      </w:pPr>
      <w:rPr>
        <w:rFonts w:ascii="Arial" w:hAnsi="Arial" w:hint="default"/>
      </w:rPr>
    </w:lvl>
    <w:lvl w:ilvl="6" w:tplc="482E7D00" w:tentative="1">
      <w:start w:val="1"/>
      <w:numFmt w:val="bullet"/>
      <w:lvlText w:val="•"/>
      <w:lvlJc w:val="left"/>
      <w:pPr>
        <w:tabs>
          <w:tab w:val="num" w:pos="5040"/>
        </w:tabs>
        <w:ind w:left="5040" w:hanging="360"/>
      </w:pPr>
      <w:rPr>
        <w:rFonts w:ascii="Arial" w:hAnsi="Arial" w:hint="default"/>
      </w:rPr>
    </w:lvl>
    <w:lvl w:ilvl="7" w:tplc="F56CCC94" w:tentative="1">
      <w:start w:val="1"/>
      <w:numFmt w:val="bullet"/>
      <w:lvlText w:val="•"/>
      <w:lvlJc w:val="left"/>
      <w:pPr>
        <w:tabs>
          <w:tab w:val="num" w:pos="5760"/>
        </w:tabs>
        <w:ind w:left="5760" w:hanging="360"/>
      </w:pPr>
      <w:rPr>
        <w:rFonts w:ascii="Arial" w:hAnsi="Arial" w:hint="default"/>
      </w:rPr>
    </w:lvl>
    <w:lvl w:ilvl="8" w:tplc="093C7C8C" w:tentative="1">
      <w:start w:val="1"/>
      <w:numFmt w:val="bullet"/>
      <w:lvlText w:val="•"/>
      <w:lvlJc w:val="left"/>
      <w:pPr>
        <w:tabs>
          <w:tab w:val="num" w:pos="6480"/>
        </w:tabs>
        <w:ind w:left="6480" w:hanging="360"/>
      </w:pPr>
      <w:rPr>
        <w:rFonts w:ascii="Arial" w:hAnsi="Arial" w:hint="default"/>
      </w:rPr>
    </w:lvl>
  </w:abstractNum>
  <w:abstractNum w:abstractNumId="5">
    <w:nsid w:val="3CBA7683"/>
    <w:multiLevelType w:val="hybridMultilevel"/>
    <w:tmpl w:val="B5C83DFA"/>
    <w:lvl w:ilvl="0" w:tplc="28FEE4FE">
      <w:numFmt w:val="bullet"/>
      <w:lvlText w:val="-"/>
      <w:lvlJc w:val="left"/>
      <w:pPr>
        <w:ind w:left="1800" w:hanging="360"/>
      </w:pPr>
      <w:rPr>
        <w:rFonts w:ascii="Calibri" w:eastAsia="Cambria"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DC52C1"/>
    <w:multiLevelType w:val="hybridMultilevel"/>
    <w:tmpl w:val="E37A4D12"/>
    <w:lvl w:ilvl="0" w:tplc="750271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B65D1"/>
    <w:multiLevelType w:val="hybridMultilevel"/>
    <w:tmpl w:val="7EC4BB94"/>
    <w:lvl w:ilvl="0" w:tplc="28FEE4FE">
      <w:numFmt w:val="bullet"/>
      <w:lvlText w:val="-"/>
      <w:lvlJc w:val="left"/>
      <w:pPr>
        <w:ind w:left="1800" w:hanging="360"/>
      </w:pPr>
      <w:rPr>
        <w:rFonts w:ascii="Calibri" w:eastAsia="Cambria"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4483592"/>
    <w:multiLevelType w:val="hybridMultilevel"/>
    <w:tmpl w:val="DB107FCA"/>
    <w:lvl w:ilvl="0" w:tplc="750271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A3C82"/>
    <w:multiLevelType w:val="hybridMultilevel"/>
    <w:tmpl w:val="F4841EE4"/>
    <w:lvl w:ilvl="0" w:tplc="28FEE4FE">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EE228C"/>
    <w:multiLevelType w:val="hybridMultilevel"/>
    <w:tmpl w:val="31A4C53A"/>
    <w:lvl w:ilvl="0" w:tplc="28FEE4FE">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07448"/>
    <w:multiLevelType w:val="hybridMultilevel"/>
    <w:tmpl w:val="695A392A"/>
    <w:lvl w:ilvl="0" w:tplc="28FEE4FE">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9"/>
  </w:num>
  <w:num w:numId="6">
    <w:abstractNumId w:val="5"/>
  </w:num>
  <w:num w:numId="7">
    <w:abstractNumId w:val="11"/>
  </w:num>
  <w:num w:numId="8">
    <w:abstractNumId w:val="7"/>
  </w:num>
  <w:num w:numId="9">
    <w:abstractNumId w:val="1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D5"/>
    <w:rsid w:val="000E1451"/>
    <w:rsid w:val="00142489"/>
    <w:rsid w:val="00267F13"/>
    <w:rsid w:val="003D5B1F"/>
    <w:rsid w:val="00573FFA"/>
    <w:rsid w:val="005C77CC"/>
    <w:rsid w:val="005E2ED5"/>
    <w:rsid w:val="006166D5"/>
    <w:rsid w:val="006359DB"/>
    <w:rsid w:val="006508AD"/>
    <w:rsid w:val="0066703A"/>
    <w:rsid w:val="008A05D6"/>
    <w:rsid w:val="008E21CA"/>
    <w:rsid w:val="0099057D"/>
    <w:rsid w:val="00991BDC"/>
    <w:rsid w:val="00994DCE"/>
    <w:rsid w:val="00B56FD7"/>
    <w:rsid w:val="00C61E61"/>
    <w:rsid w:val="00C80A01"/>
    <w:rsid w:val="00CE084C"/>
    <w:rsid w:val="00D52A6B"/>
    <w:rsid w:val="00DB641B"/>
    <w:rsid w:val="00E81B08"/>
    <w:rsid w:val="00F15C2E"/>
    <w:rsid w:val="00F403CD"/>
    <w:rsid w:val="00FC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68324-31D4-4B4B-9880-DA614C0A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ED5"/>
    <w:pPr>
      <w:spacing w:after="200" w:line="276" w:lineRule="auto"/>
    </w:pPr>
    <w:rPr>
      <w:rFonts w:ascii="Calibri" w:eastAsia="Calibri" w:hAnsi="Calibri" w:cs="Times New Roman"/>
      <w:lang w:val="bs-Latn-B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1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5103">
      <w:bodyDiv w:val="1"/>
      <w:marLeft w:val="0"/>
      <w:marRight w:val="0"/>
      <w:marTop w:val="0"/>
      <w:marBottom w:val="0"/>
      <w:divBdr>
        <w:top w:val="none" w:sz="0" w:space="0" w:color="auto"/>
        <w:left w:val="none" w:sz="0" w:space="0" w:color="auto"/>
        <w:bottom w:val="none" w:sz="0" w:space="0" w:color="auto"/>
        <w:right w:val="none" w:sz="0" w:space="0" w:color="auto"/>
      </w:divBdr>
      <w:divsChild>
        <w:div w:id="1228371847">
          <w:marLeft w:val="1166"/>
          <w:marRight w:val="0"/>
          <w:marTop w:val="134"/>
          <w:marBottom w:val="0"/>
          <w:divBdr>
            <w:top w:val="none" w:sz="0" w:space="0" w:color="auto"/>
            <w:left w:val="none" w:sz="0" w:space="0" w:color="auto"/>
            <w:bottom w:val="none" w:sz="0" w:space="0" w:color="auto"/>
            <w:right w:val="none" w:sz="0" w:space="0" w:color="auto"/>
          </w:divBdr>
        </w:div>
        <w:div w:id="145557470">
          <w:marLeft w:val="1800"/>
          <w:marRight w:val="0"/>
          <w:marTop w:val="115"/>
          <w:marBottom w:val="0"/>
          <w:divBdr>
            <w:top w:val="none" w:sz="0" w:space="0" w:color="auto"/>
            <w:left w:val="none" w:sz="0" w:space="0" w:color="auto"/>
            <w:bottom w:val="none" w:sz="0" w:space="0" w:color="auto"/>
            <w:right w:val="none" w:sz="0" w:space="0" w:color="auto"/>
          </w:divBdr>
        </w:div>
        <w:div w:id="703865239">
          <w:marLeft w:val="1800"/>
          <w:marRight w:val="0"/>
          <w:marTop w:val="115"/>
          <w:marBottom w:val="0"/>
          <w:divBdr>
            <w:top w:val="none" w:sz="0" w:space="0" w:color="auto"/>
            <w:left w:val="none" w:sz="0" w:space="0" w:color="auto"/>
            <w:bottom w:val="none" w:sz="0" w:space="0" w:color="auto"/>
            <w:right w:val="none" w:sz="0" w:space="0" w:color="auto"/>
          </w:divBdr>
        </w:div>
      </w:divsChild>
    </w:div>
    <w:div w:id="1706519590">
      <w:bodyDiv w:val="1"/>
      <w:marLeft w:val="0"/>
      <w:marRight w:val="0"/>
      <w:marTop w:val="0"/>
      <w:marBottom w:val="0"/>
      <w:divBdr>
        <w:top w:val="none" w:sz="0" w:space="0" w:color="auto"/>
        <w:left w:val="none" w:sz="0" w:space="0" w:color="auto"/>
        <w:bottom w:val="none" w:sz="0" w:space="0" w:color="auto"/>
        <w:right w:val="none" w:sz="0" w:space="0" w:color="auto"/>
      </w:divBdr>
      <w:divsChild>
        <w:div w:id="1932349953">
          <w:marLeft w:val="547"/>
          <w:marRight w:val="0"/>
          <w:marTop w:val="130"/>
          <w:marBottom w:val="0"/>
          <w:divBdr>
            <w:top w:val="none" w:sz="0" w:space="0" w:color="auto"/>
            <w:left w:val="none" w:sz="0" w:space="0" w:color="auto"/>
            <w:bottom w:val="none" w:sz="0" w:space="0" w:color="auto"/>
            <w:right w:val="none" w:sz="0" w:space="0" w:color="auto"/>
          </w:divBdr>
        </w:div>
        <w:div w:id="1027021779">
          <w:marLeft w:val="1166"/>
          <w:marRight w:val="0"/>
          <w:marTop w:val="115"/>
          <w:marBottom w:val="0"/>
          <w:divBdr>
            <w:top w:val="none" w:sz="0" w:space="0" w:color="auto"/>
            <w:left w:val="none" w:sz="0" w:space="0" w:color="auto"/>
            <w:bottom w:val="none" w:sz="0" w:space="0" w:color="auto"/>
            <w:right w:val="none" w:sz="0" w:space="0" w:color="auto"/>
          </w:divBdr>
        </w:div>
        <w:div w:id="253756108">
          <w:marLeft w:val="1166"/>
          <w:marRight w:val="0"/>
          <w:marTop w:val="115"/>
          <w:marBottom w:val="0"/>
          <w:divBdr>
            <w:top w:val="none" w:sz="0" w:space="0" w:color="auto"/>
            <w:left w:val="none" w:sz="0" w:space="0" w:color="auto"/>
            <w:bottom w:val="none" w:sz="0" w:space="0" w:color="auto"/>
            <w:right w:val="none" w:sz="0" w:space="0" w:color="auto"/>
          </w:divBdr>
        </w:div>
        <w:div w:id="1154679466">
          <w:marLeft w:val="1166"/>
          <w:marRight w:val="0"/>
          <w:marTop w:val="115"/>
          <w:marBottom w:val="0"/>
          <w:divBdr>
            <w:top w:val="none" w:sz="0" w:space="0" w:color="auto"/>
            <w:left w:val="none" w:sz="0" w:space="0" w:color="auto"/>
            <w:bottom w:val="none" w:sz="0" w:space="0" w:color="auto"/>
            <w:right w:val="none" w:sz="0" w:space="0" w:color="auto"/>
          </w:divBdr>
        </w:div>
        <w:div w:id="79835174">
          <w:marLeft w:val="1166"/>
          <w:marRight w:val="0"/>
          <w:marTop w:val="115"/>
          <w:marBottom w:val="0"/>
          <w:divBdr>
            <w:top w:val="none" w:sz="0" w:space="0" w:color="auto"/>
            <w:left w:val="none" w:sz="0" w:space="0" w:color="auto"/>
            <w:bottom w:val="none" w:sz="0" w:space="0" w:color="auto"/>
            <w:right w:val="none" w:sz="0" w:space="0" w:color="auto"/>
          </w:divBdr>
        </w:div>
        <w:div w:id="1565682471">
          <w:marLeft w:val="1800"/>
          <w:marRight w:val="0"/>
          <w:marTop w:val="96"/>
          <w:marBottom w:val="0"/>
          <w:divBdr>
            <w:top w:val="none" w:sz="0" w:space="0" w:color="auto"/>
            <w:left w:val="none" w:sz="0" w:space="0" w:color="auto"/>
            <w:bottom w:val="none" w:sz="0" w:space="0" w:color="auto"/>
            <w:right w:val="none" w:sz="0" w:space="0" w:color="auto"/>
          </w:divBdr>
        </w:div>
        <w:div w:id="994723250">
          <w:marLeft w:val="1800"/>
          <w:marRight w:val="0"/>
          <w:marTop w:val="96"/>
          <w:marBottom w:val="0"/>
          <w:divBdr>
            <w:top w:val="none" w:sz="0" w:space="0" w:color="auto"/>
            <w:left w:val="none" w:sz="0" w:space="0" w:color="auto"/>
            <w:bottom w:val="none" w:sz="0" w:space="0" w:color="auto"/>
            <w:right w:val="none" w:sz="0" w:space="0" w:color="auto"/>
          </w:divBdr>
        </w:div>
        <w:div w:id="1373531671">
          <w:marLeft w:val="1800"/>
          <w:marRight w:val="0"/>
          <w:marTop w:val="96"/>
          <w:marBottom w:val="0"/>
          <w:divBdr>
            <w:top w:val="none" w:sz="0" w:space="0" w:color="auto"/>
            <w:left w:val="none" w:sz="0" w:space="0" w:color="auto"/>
            <w:bottom w:val="none" w:sz="0" w:space="0" w:color="auto"/>
            <w:right w:val="none" w:sz="0" w:space="0" w:color="auto"/>
          </w:divBdr>
        </w:div>
        <w:div w:id="2037925314">
          <w:marLeft w:val="1800"/>
          <w:marRight w:val="0"/>
          <w:marTop w:val="96"/>
          <w:marBottom w:val="0"/>
          <w:divBdr>
            <w:top w:val="none" w:sz="0" w:space="0" w:color="auto"/>
            <w:left w:val="none" w:sz="0" w:space="0" w:color="auto"/>
            <w:bottom w:val="none" w:sz="0" w:space="0" w:color="auto"/>
            <w:right w:val="none" w:sz="0" w:space="0" w:color="auto"/>
          </w:divBdr>
        </w:div>
        <w:div w:id="1144078650">
          <w:marLeft w:val="1166"/>
          <w:marRight w:val="0"/>
          <w:marTop w:val="115"/>
          <w:marBottom w:val="0"/>
          <w:divBdr>
            <w:top w:val="none" w:sz="0" w:space="0" w:color="auto"/>
            <w:left w:val="none" w:sz="0" w:space="0" w:color="auto"/>
            <w:bottom w:val="none" w:sz="0" w:space="0" w:color="auto"/>
            <w:right w:val="none" w:sz="0" w:space="0" w:color="auto"/>
          </w:divBdr>
        </w:div>
      </w:divsChild>
    </w:div>
    <w:div w:id="1965113414">
      <w:bodyDiv w:val="1"/>
      <w:marLeft w:val="0"/>
      <w:marRight w:val="0"/>
      <w:marTop w:val="0"/>
      <w:marBottom w:val="0"/>
      <w:divBdr>
        <w:top w:val="none" w:sz="0" w:space="0" w:color="auto"/>
        <w:left w:val="none" w:sz="0" w:space="0" w:color="auto"/>
        <w:bottom w:val="none" w:sz="0" w:space="0" w:color="auto"/>
        <w:right w:val="none" w:sz="0" w:space="0" w:color="auto"/>
      </w:divBdr>
      <w:divsChild>
        <w:div w:id="676808390">
          <w:marLeft w:val="1166"/>
          <w:marRight w:val="0"/>
          <w:marTop w:val="134"/>
          <w:marBottom w:val="0"/>
          <w:divBdr>
            <w:top w:val="none" w:sz="0" w:space="0" w:color="auto"/>
            <w:left w:val="none" w:sz="0" w:space="0" w:color="auto"/>
            <w:bottom w:val="none" w:sz="0" w:space="0" w:color="auto"/>
            <w:right w:val="none" w:sz="0" w:space="0" w:color="auto"/>
          </w:divBdr>
        </w:div>
        <w:div w:id="1795170590">
          <w:marLeft w:val="1166"/>
          <w:marRight w:val="0"/>
          <w:marTop w:val="134"/>
          <w:marBottom w:val="0"/>
          <w:divBdr>
            <w:top w:val="none" w:sz="0" w:space="0" w:color="auto"/>
            <w:left w:val="none" w:sz="0" w:space="0" w:color="auto"/>
            <w:bottom w:val="none" w:sz="0" w:space="0" w:color="auto"/>
            <w:right w:val="none" w:sz="0" w:space="0" w:color="auto"/>
          </w:divBdr>
        </w:div>
        <w:div w:id="526600047">
          <w:marLeft w:val="1166"/>
          <w:marRight w:val="0"/>
          <w:marTop w:val="134"/>
          <w:marBottom w:val="0"/>
          <w:divBdr>
            <w:top w:val="none" w:sz="0" w:space="0" w:color="auto"/>
            <w:left w:val="none" w:sz="0" w:space="0" w:color="auto"/>
            <w:bottom w:val="none" w:sz="0" w:space="0" w:color="auto"/>
            <w:right w:val="none" w:sz="0" w:space="0" w:color="auto"/>
          </w:divBdr>
        </w:div>
        <w:div w:id="415984062">
          <w:marLeft w:val="1166"/>
          <w:marRight w:val="0"/>
          <w:marTop w:val="134"/>
          <w:marBottom w:val="0"/>
          <w:divBdr>
            <w:top w:val="none" w:sz="0" w:space="0" w:color="auto"/>
            <w:left w:val="none" w:sz="0" w:space="0" w:color="auto"/>
            <w:bottom w:val="none" w:sz="0" w:space="0" w:color="auto"/>
            <w:right w:val="none" w:sz="0" w:space="0" w:color="auto"/>
          </w:divBdr>
        </w:div>
        <w:div w:id="131748851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6</Pages>
  <Words>1466</Words>
  <Characters>8361</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LR</cp:lastModifiedBy>
  <cp:revision>4</cp:revision>
  <dcterms:created xsi:type="dcterms:W3CDTF">2015-03-25T08:04:00Z</dcterms:created>
  <dcterms:modified xsi:type="dcterms:W3CDTF">2015-03-25T14:10:00Z</dcterms:modified>
</cp:coreProperties>
</file>