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1F" w:rsidRDefault="006A3B1F" w:rsidP="006A3B1F">
      <w:pPr>
        <w:widowControl w:val="0"/>
        <w:tabs>
          <w:tab w:val="left" w:pos="800"/>
        </w:tabs>
        <w:autoSpaceDE w:val="0"/>
        <w:autoSpaceDN w:val="0"/>
        <w:adjustRightInd w:val="0"/>
        <w:spacing w:before="11" w:after="0" w:line="240" w:lineRule="auto"/>
        <w:ind w:left="248" w:right="-20"/>
        <w:rPr>
          <w:rFonts w:ascii="Times New Roman" w:hAnsi="Times New Roman"/>
          <w:b/>
          <w:sz w:val="28"/>
          <w:szCs w:val="28"/>
        </w:rPr>
      </w:pPr>
      <w:r w:rsidRPr="00235CEB">
        <w:rPr>
          <w:rFonts w:ascii="Times New Roman" w:hAnsi="Times New Roman"/>
          <w:b/>
          <w:sz w:val="28"/>
          <w:szCs w:val="28"/>
        </w:rPr>
        <w:t>INTERNAL ASSESSMENT REPORT FOR THE BACHELOR STUDY PROGRAM IN "General Nursing</w:t>
      </w:r>
      <w:r>
        <w:rPr>
          <w:rFonts w:ascii="Times New Roman" w:hAnsi="Times New Roman"/>
          <w:b/>
          <w:sz w:val="28"/>
          <w:szCs w:val="28"/>
        </w:rPr>
        <w:t xml:space="preserve"> &amp; Midwifery</w:t>
      </w:r>
      <w:r w:rsidRPr="00235CEB">
        <w:rPr>
          <w:rFonts w:ascii="Times New Roman" w:hAnsi="Times New Roman"/>
          <w:b/>
          <w:sz w:val="28"/>
          <w:szCs w:val="28"/>
        </w:rPr>
        <w:t>"</w:t>
      </w:r>
    </w:p>
    <w:p w:rsidR="006A3B1F" w:rsidRDefault="006A3B1F" w:rsidP="006A3B1F">
      <w:pPr>
        <w:widowControl w:val="0"/>
        <w:tabs>
          <w:tab w:val="left" w:pos="800"/>
        </w:tabs>
        <w:autoSpaceDE w:val="0"/>
        <w:autoSpaceDN w:val="0"/>
        <w:adjustRightInd w:val="0"/>
        <w:spacing w:before="11" w:after="0" w:line="240" w:lineRule="auto"/>
        <w:ind w:left="248" w:right="-20"/>
        <w:rPr>
          <w:rFonts w:ascii="Times New Roman" w:hAnsi="Times New Roman"/>
          <w:b/>
          <w:sz w:val="28"/>
          <w:szCs w:val="28"/>
        </w:rPr>
      </w:pPr>
    </w:p>
    <w:p w:rsidR="006A3B1F" w:rsidRDefault="006A3B1F" w:rsidP="006A3B1F">
      <w:pPr>
        <w:widowControl w:val="0"/>
        <w:tabs>
          <w:tab w:val="left" w:pos="800"/>
        </w:tabs>
        <w:autoSpaceDE w:val="0"/>
        <w:autoSpaceDN w:val="0"/>
        <w:adjustRightInd w:val="0"/>
        <w:spacing w:before="11" w:after="0" w:line="240" w:lineRule="auto"/>
        <w:ind w:left="248" w:right="-20"/>
        <w:rPr>
          <w:rFonts w:ascii="Times New Roman" w:hAnsi="Times New Roman"/>
          <w:b/>
          <w:sz w:val="28"/>
          <w:szCs w:val="28"/>
        </w:rPr>
      </w:pPr>
    </w:p>
    <w:p w:rsidR="006A3B1F" w:rsidRPr="00235CEB" w:rsidRDefault="006A3B1F" w:rsidP="006A3B1F">
      <w:pPr>
        <w:widowControl w:val="0"/>
        <w:autoSpaceDE w:val="0"/>
        <w:autoSpaceDN w:val="0"/>
        <w:adjustRightInd w:val="0"/>
        <w:spacing w:before="2" w:after="0" w:line="180" w:lineRule="exact"/>
        <w:rPr>
          <w:rFonts w:ascii="Times New Roman" w:hAnsi="Times New Roman"/>
          <w:sz w:val="18"/>
          <w:szCs w:val="18"/>
        </w:rPr>
      </w:pPr>
      <w:r w:rsidRPr="00235CEB">
        <w:rPr>
          <w:rFonts w:ascii="Times New Roman" w:hAnsi="Times New Roman"/>
          <w:b/>
          <w:bCs/>
          <w:sz w:val="24"/>
          <w:szCs w:val="24"/>
        </w:rPr>
        <w:t xml:space="preserve">PRINCIPLES OF WORK OF INTERNAL ASSESMENT GROUP IAG </w:t>
      </w:r>
    </w:p>
    <w:p w:rsidR="006A3B1F" w:rsidRPr="00235CEB" w:rsidRDefault="006A3B1F" w:rsidP="006A3B1F">
      <w:pPr>
        <w:widowControl w:val="0"/>
        <w:autoSpaceDE w:val="0"/>
        <w:autoSpaceDN w:val="0"/>
        <w:adjustRightInd w:val="0"/>
        <w:spacing w:after="0" w:line="200" w:lineRule="exact"/>
        <w:rPr>
          <w:rFonts w:ascii="Times New Roman" w:hAnsi="Times New Roman"/>
          <w:sz w:val="20"/>
          <w:szCs w:val="20"/>
        </w:rPr>
      </w:pPr>
    </w:p>
    <w:p w:rsidR="006A3B1F" w:rsidRDefault="006A3B1F" w:rsidP="006A3B1F">
      <w:pPr>
        <w:widowControl w:val="0"/>
        <w:autoSpaceDE w:val="0"/>
        <w:autoSpaceDN w:val="0"/>
        <w:adjustRightInd w:val="0"/>
        <w:spacing w:after="0" w:line="240" w:lineRule="auto"/>
        <w:ind w:right="52"/>
        <w:jc w:val="both"/>
        <w:rPr>
          <w:rFonts w:ascii="Times New Roman" w:hAnsi="Times New Roman"/>
          <w:sz w:val="24"/>
          <w:szCs w:val="24"/>
        </w:rPr>
      </w:pPr>
      <w:r w:rsidRPr="00235CEB">
        <w:rPr>
          <w:rFonts w:ascii="Times New Roman" w:hAnsi="Times New Roman"/>
          <w:sz w:val="24"/>
          <w:szCs w:val="24"/>
        </w:rPr>
        <w:t>Quality assessment should be characterized by professionalism, truthfulness, objectivity, impartiality, transparency and full involvement of all stakeholders at all stages of the evaluation.</w:t>
      </w:r>
    </w:p>
    <w:p w:rsidR="006A3B1F" w:rsidRDefault="006A3B1F" w:rsidP="006A3B1F">
      <w:pPr>
        <w:widowControl w:val="0"/>
        <w:autoSpaceDE w:val="0"/>
        <w:autoSpaceDN w:val="0"/>
        <w:adjustRightInd w:val="0"/>
        <w:spacing w:after="0" w:line="240" w:lineRule="auto"/>
        <w:ind w:right="52"/>
        <w:jc w:val="both"/>
        <w:rPr>
          <w:rFonts w:ascii="Times New Roman" w:hAnsi="Times New Roman"/>
          <w:sz w:val="24"/>
          <w:szCs w:val="24"/>
        </w:rPr>
      </w:pPr>
    </w:p>
    <w:p w:rsidR="006A3B1F" w:rsidRPr="00235CEB" w:rsidRDefault="006A3B1F" w:rsidP="006A3B1F">
      <w:pPr>
        <w:widowControl w:val="0"/>
        <w:autoSpaceDE w:val="0"/>
        <w:autoSpaceDN w:val="0"/>
        <w:adjustRightInd w:val="0"/>
        <w:spacing w:after="0" w:line="240" w:lineRule="auto"/>
        <w:ind w:right="52"/>
        <w:jc w:val="both"/>
        <w:rPr>
          <w:rFonts w:ascii="Times New Roman" w:hAnsi="Times New Roman"/>
          <w:sz w:val="24"/>
          <w:szCs w:val="24"/>
        </w:rPr>
      </w:pPr>
      <w:r w:rsidRPr="00235CEB">
        <w:rPr>
          <w:rFonts w:ascii="Times New Roman" w:hAnsi="Times New Roman"/>
          <w:sz w:val="24"/>
          <w:szCs w:val="24"/>
        </w:rPr>
        <w:t>Development of Domestic S</w:t>
      </w:r>
      <w:r>
        <w:rPr>
          <w:rFonts w:ascii="Times New Roman" w:hAnsi="Times New Roman"/>
          <w:sz w:val="24"/>
          <w:szCs w:val="24"/>
        </w:rPr>
        <w:t>ystem of Quality Assurance (DDSQA</w:t>
      </w:r>
      <w:r w:rsidRPr="00235CEB">
        <w:rPr>
          <w:rFonts w:ascii="Times New Roman" w:hAnsi="Times New Roman"/>
          <w:sz w:val="24"/>
          <w:szCs w:val="24"/>
        </w:rPr>
        <w:t>) in units of HEI</w:t>
      </w:r>
    </w:p>
    <w:p w:rsidR="006A3B1F" w:rsidRPr="00235CEB" w:rsidRDefault="006A3B1F" w:rsidP="006A3B1F">
      <w:pPr>
        <w:widowControl w:val="0"/>
        <w:autoSpaceDE w:val="0"/>
        <w:autoSpaceDN w:val="0"/>
        <w:adjustRightInd w:val="0"/>
        <w:spacing w:before="7" w:after="0" w:line="240" w:lineRule="auto"/>
        <w:rPr>
          <w:rFonts w:ascii="Times New Roman" w:hAnsi="Times New Roman"/>
          <w:sz w:val="14"/>
          <w:szCs w:val="14"/>
        </w:rPr>
      </w:pPr>
    </w:p>
    <w:p w:rsidR="006A3B1F" w:rsidRPr="00235CEB" w:rsidRDefault="006A3B1F" w:rsidP="006A3B1F">
      <w:pPr>
        <w:widowControl w:val="0"/>
        <w:autoSpaceDE w:val="0"/>
        <w:autoSpaceDN w:val="0"/>
        <w:adjustRightInd w:val="0"/>
        <w:spacing w:after="0" w:line="240" w:lineRule="auto"/>
        <w:ind w:right="53"/>
        <w:jc w:val="both"/>
        <w:rPr>
          <w:rFonts w:ascii="Times New Roman" w:hAnsi="Times New Roman"/>
          <w:sz w:val="24"/>
          <w:szCs w:val="24"/>
        </w:rPr>
      </w:pPr>
      <w:r>
        <w:t>To conduct I</w:t>
      </w:r>
      <w:r w:rsidRPr="00235CEB">
        <w:rPr>
          <w:rFonts w:ascii="Times New Roman" w:hAnsi="Times New Roman"/>
          <w:sz w:val="24"/>
          <w:szCs w:val="24"/>
        </w:rPr>
        <w:t xml:space="preserve">nternal Evaluation </w:t>
      </w:r>
      <w:r>
        <w:rPr>
          <w:rFonts w:ascii="Times New Roman" w:hAnsi="Times New Roman"/>
          <w:sz w:val="24"/>
          <w:szCs w:val="24"/>
        </w:rPr>
        <w:t xml:space="preserve">in order </w:t>
      </w:r>
      <w:r w:rsidRPr="00235CEB">
        <w:rPr>
          <w:rFonts w:ascii="Times New Roman" w:hAnsi="Times New Roman"/>
          <w:sz w:val="24"/>
          <w:szCs w:val="24"/>
        </w:rPr>
        <w:t xml:space="preserve"> to establish a clear and transparent picture of the unit under assessment, to design development policies in accordance with its mission and serve as a basis for further process of accreditation of institutions and programs.</w:t>
      </w:r>
    </w:p>
    <w:p w:rsidR="006A3B1F" w:rsidRPr="00235CEB" w:rsidRDefault="006A3B1F" w:rsidP="006A3B1F">
      <w:pPr>
        <w:widowControl w:val="0"/>
        <w:autoSpaceDE w:val="0"/>
        <w:autoSpaceDN w:val="0"/>
        <w:adjustRightInd w:val="0"/>
        <w:spacing w:after="0" w:line="240" w:lineRule="auto"/>
        <w:ind w:right="53"/>
        <w:jc w:val="both"/>
        <w:rPr>
          <w:rFonts w:ascii="Times New Roman" w:hAnsi="Times New Roman"/>
          <w:sz w:val="24"/>
          <w:szCs w:val="24"/>
        </w:rPr>
      </w:pPr>
      <w:r w:rsidRPr="00235CEB">
        <w:rPr>
          <w:rFonts w:ascii="Times New Roman" w:hAnsi="Times New Roman"/>
          <w:sz w:val="24"/>
          <w:szCs w:val="24"/>
        </w:rPr>
        <w:t xml:space="preserve">Make information </w:t>
      </w:r>
      <w:r>
        <w:rPr>
          <w:rFonts w:ascii="Times New Roman" w:hAnsi="Times New Roman"/>
          <w:sz w:val="24"/>
          <w:szCs w:val="24"/>
        </w:rPr>
        <w:t>public for</w:t>
      </w:r>
      <w:r w:rsidRPr="00235CEB">
        <w:rPr>
          <w:rFonts w:ascii="Times New Roman" w:hAnsi="Times New Roman"/>
          <w:sz w:val="24"/>
          <w:szCs w:val="24"/>
        </w:rPr>
        <w:t xml:space="preserve"> all partners and the general public (students, parents, academic and auxiliary staff, partners and other social, economic and political) be informed about the condition of the unit, programs, curriculum, services, etc. Serve ultimately to cultivate a culture of quality in higher education institutions as part of their domestic and stable. The evaluation is based on documents, procedures, surveys, meetings with stakeholders, etc.</w:t>
      </w:r>
    </w:p>
    <w:p w:rsidR="006A3B1F" w:rsidRPr="00235CEB" w:rsidRDefault="006A3B1F" w:rsidP="006A3B1F">
      <w:pPr>
        <w:widowControl w:val="0"/>
        <w:autoSpaceDE w:val="0"/>
        <w:autoSpaceDN w:val="0"/>
        <w:adjustRightInd w:val="0"/>
        <w:spacing w:after="0" w:line="240" w:lineRule="auto"/>
        <w:ind w:right="53"/>
        <w:jc w:val="both"/>
        <w:rPr>
          <w:rFonts w:ascii="Times New Roman" w:hAnsi="Times New Roman"/>
          <w:sz w:val="24"/>
          <w:szCs w:val="24"/>
        </w:rPr>
      </w:pPr>
    </w:p>
    <w:p w:rsidR="006A3B1F" w:rsidRPr="006A3B1F" w:rsidRDefault="006A3B1F" w:rsidP="006A3B1F">
      <w:pPr>
        <w:rPr>
          <w:rFonts w:ascii="Times New Roman" w:hAnsi="Times New Roman"/>
          <w:b/>
          <w:sz w:val="28"/>
          <w:szCs w:val="28"/>
        </w:rPr>
      </w:pPr>
    </w:p>
    <w:p w:rsidR="006A3B1F" w:rsidRPr="00235CEB" w:rsidRDefault="006A3B1F" w:rsidP="006A3B1F">
      <w:pPr>
        <w:spacing w:line="240" w:lineRule="auto"/>
        <w:rPr>
          <w:rFonts w:ascii="Times New Roman" w:hAnsi="Times New Roman"/>
          <w:b/>
          <w:i/>
          <w:sz w:val="24"/>
          <w:szCs w:val="24"/>
        </w:rPr>
      </w:pPr>
      <w:r w:rsidRPr="00235CEB">
        <w:rPr>
          <w:rFonts w:ascii="Times New Roman" w:hAnsi="Times New Roman"/>
          <w:b/>
          <w:i/>
          <w:sz w:val="24"/>
          <w:szCs w:val="24"/>
        </w:rPr>
        <w:t>The purpose and objectives of the report</w:t>
      </w:r>
    </w:p>
    <w:p w:rsidR="006A3B1F" w:rsidRPr="00235CEB" w:rsidRDefault="006A3B1F" w:rsidP="006A3B1F">
      <w:pPr>
        <w:spacing w:line="240" w:lineRule="auto"/>
        <w:rPr>
          <w:rFonts w:ascii="Times New Roman" w:hAnsi="Times New Roman"/>
          <w:sz w:val="24"/>
          <w:szCs w:val="24"/>
        </w:rPr>
      </w:pPr>
      <w:r w:rsidRPr="00235CEB">
        <w:rPr>
          <w:rFonts w:ascii="Times New Roman" w:hAnsi="Times New Roman"/>
          <w:sz w:val="24"/>
          <w:szCs w:val="24"/>
        </w:rPr>
        <w:t>Internal Evaluation Report is drafted in fulfillment of the obligations for the accreditation of the program.</w:t>
      </w:r>
    </w:p>
    <w:p w:rsidR="006A3B1F" w:rsidRPr="00235CEB" w:rsidRDefault="006A3B1F" w:rsidP="006A3B1F">
      <w:pPr>
        <w:spacing w:line="240" w:lineRule="auto"/>
        <w:rPr>
          <w:rFonts w:ascii="Times New Roman" w:hAnsi="Times New Roman"/>
          <w:sz w:val="24"/>
          <w:szCs w:val="24"/>
        </w:rPr>
      </w:pPr>
      <w:r w:rsidRPr="00235CEB">
        <w:rPr>
          <w:rFonts w:ascii="Times New Roman" w:hAnsi="Times New Roman"/>
          <w:sz w:val="24"/>
          <w:szCs w:val="24"/>
        </w:rPr>
        <w:t xml:space="preserve">The report was prepared by the working group set up in the Department of Nursing in accordance with legal provisions and the Order of the Rector of the University of </w:t>
      </w:r>
      <w:proofErr w:type="spellStart"/>
      <w:r w:rsidRPr="009911FB">
        <w:rPr>
          <w:rFonts w:ascii="Times New Roman" w:hAnsi="Times New Roman"/>
          <w:sz w:val="24"/>
          <w:szCs w:val="24"/>
          <w:lang w:val="en-GB"/>
        </w:rPr>
        <w:t>Gjirokastra</w:t>
      </w:r>
      <w:proofErr w:type="spellEnd"/>
      <w:r w:rsidRPr="00235CEB">
        <w:rPr>
          <w:rFonts w:ascii="Times New Roman" w:hAnsi="Times New Roman"/>
          <w:sz w:val="24"/>
          <w:szCs w:val="24"/>
        </w:rPr>
        <w:t>. The group is based on the requirements of the Law on Higher Education, as well as relevant laws and regulations.</w:t>
      </w:r>
    </w:p>
    <w:p w:rsidR="006A3B1F" w:rsidRPr="00235CEB" w:rsidRDefault="006A3B1F" w:rsidP="006A3B1F">
      <w:pPr>
        <w:spacing w:line="240" w:lineRule="auto"/>
        <w:rPr>
          <w:rFonts w:ascii="Times New Roman" w:hAnsi="Times New Roman"/>
          <w:sz w:val="24"/>
          <w:szCs w:val="24"/>
        </w:rPr>
      </w:pPr>
      <w:r w:rsidRPr="00235CEB">
        <w:rPr>
          <w:rFonts w:ascii="Times New Roman" w:hAnsi="Times New Roman"/>
          <w:sz w:val="24"/>
          <w:szCs w:val="24"/>
        </w:rPr>
        <w:t>In drafting the report, the group acted with clear duties and responsibilities, emphasizing the academic content of the program, and the performance level of the academic staff, infrastructure and environmental assessment available etc.</w:t>
      </w:r>
    </w:p>
    <w:p w:rsidR="006A3B1F" w:rsidRPr="00540234" w:rsidRDefault="006A3B1F" w:rsidP="006A3B1F">
      <w:pPr>
        <w:spacing w:line="240" w:lineRule="auto"/>
        <w:rPr>
          <w:rFonts w:ascii="Times New Roman" w:hAnsi="Times New Roman"/>
          <w:sz w:val="24"/>
          <w:szCs w:val="24"/>
        </w:rPr>
      </w:pPr>
      <w:r>
        <w:rPr>
          <w:rFonts w:ascii="Times New Roman" w:hAnsi="Times New Roman"/>
          <w:b/>
          <w:i/>
          <w:sz w:val="24"/>
          <w:szCs w:val="24"/>
        </w:rPr>
        <w:t>Internal Assessment</w:t>
      </w:r>
      <w:r w:rsidRPr="00235CEB">
        <w:rPr>
          <w:rFonts w:ascii="Times New Roman" w:hAnsi="Times New Roman"/>
          <w:b/>
          <w:i/>
          <w:sz w:val="24"/>
          <w:szCs w:val="24"/>
        </w:rPr>
        <w:t xml:space="preserve"> Group</w:t>
      </w:r>
      <w:r w:rsidRPr="00540234">
        <w:rPr>
          <w:rFonts w:ascii="Times New Roman" w:hAnsi="Times New Roman"/>
          <w:sz w:val="24"/>
          <w:szCs w:val="24"/>
        </w:rPr>
        <w:t>:</w:t>
      </w:r>
    </w:p>
    <w:p w:rsidR="006A3B1F" w:rsidRPr="00540234" w:rsidRDefault="006A3B1F" w:rsidP="006A3B1F">
      <w:pPr>
        <w:numPr>
          <w:ilvl w:val="0"/>
          <w:numId w:val="1"/>
        </w:numPr>
        <w:spacing w:line="240" w:lineRule="auto"/>
        <w:rPr>
          <w:rFonts w:ascii="Times New Roman" w:hAnsi="Times New Roman"/>
          <w:sz w:val="24"/>
          <w:szCs w:val="24"/>
          <w:lang w:val="it-IT"/>
        </w:rPr>
      </w:pPr>
      <w:r>
        <w:rPr>
          <w:rFonts w:ascii="Times New Roman" w:hAnsi="Times New Roman"/>
          <w:sz w:val="24"/>
          <w:szCs w:val="24"/>
          <w:lang w:val="it-IT"/>
        </w:rPr>
        <w:t xml:space="preserve">Ph.D  </w:t>
      </w:r>
      <w:r w:rsidRPr="00540234">
        <w:rPr>
          <w:rFonts w:ascii="Times New Roman" w:hAnsi="Times New Roman"/>
          <w:sz w:val="24"/>
          <w:szCs w:val="24"/>
          <w:lang w:val="it-IT"/>
        </w:rPr>
        <w:t>Doc. Zamira Vllaho</w:t>
      </w:r>
    </w:p>
    <w:p w:rsidR="006A3B1F" w:rsidRPr="00540234" w:rsidRDefault="006A3B1F" w:rsidP="006A3B1F">
      <w:pPr>
        <w:numPr>
          <w:ilvl w:val="0"/>
          <w:numId w:val="1"/>
        </w:numPr>
        <w:spacing w:line="240" w:lineRule="auto"/>
        <w:rPr>
          <w:rFonts w:ascii="Times New Roman" w:hAnsi="Times New Roman"/>
          <w:sz w:val="24"/>
          <w:szCs w:val="24"/>
          <w:lang w:val="it-IT"/>
        </w:rPr>
      </w:pPr>
      <w:r w:rsidRPr="00540234">
        <w:rPr>
          <w:rFonts w:ascii="Times New Roman" w:hAnsi="Times New Roman"/>
          <w:sz w:val="24"/>
          <w:szCs w:val="24"/>
          <w:lang w:val="it-IT"/>
        </w:rPr>
        <w:t xml:space="preserve">Msc.Dritan Rami </w:t>
      </w:r>
    </w:p>
    <w:p w:rsidR="006A3B1F" w:rsidRPr="00540234" w:rsidRDefault="006A3B1F" w:rsidP="006A3B1F">
      <w:pPr>
        <w:numPr>
          <w:ilvl w:val="0"/>
          <w:numId w:val="1"/>
        </w:numPr>
        <w:spacing w:line="240" w:lineRule="auto"/>
        <w:rPr>
          <w:rFonts w:ascii="Times New Roman" w:hAnsi="Times New Roman"/>
          <w:sz w:val="24"/>
          <w:szCs w:val="24"/>
          <w:lang w:val="it-IT"/>
        </w:rPr>
      </w:pPr>
      <w:r>
        <w:rPr>
          <w:rFonts w:ascii="Times New Roman" w:hAnsi="Times New Roman"/>
          <w:sz w:val="24"/>
          <w:szCs w:val="24"/>
          <w:lang w:val="it-IT"/>
        </w:rPr>
        <w:t xml:space="preserve">Ph.D  </w:t>
      </w:r>
      <w:r w:rsidRPr="00540234">
        <w:rPr>
          <w:rFonts w:ascii="Times New Roman" w:hAnsi="Times New Roman"/>
          <w:sz w:val="24"/>
          <w:szCs w:val="24"/>
          <w:lang w:val="it-IT"/>
        </w:rPr>
        <w:t>Zhenisa Graçi</w:t>
      </w:r>
    </w:p>
    <w:p w:rsidR="006A3B1F" w:rsidRPr="00540234" w:rsidRDefault="006A3B1F" w:rsidP="006A3B1F">
      <w:pPr>
        <w:numPr>
          <w:ilvl w:val="0"/>
          <w:numId w:val="1"/>
        </w:numPr>
        <w:spacing w:line="240" w:lineRule="auto"/>
        <w:rPr>
          <w:rFonts w:ascii="Times New Roman" w:hAnsi="Times New Roman"/>
          <w:sz w:val="24"/>
          <w:szCs w:val="24"/>
          <w:lang w:val="it-IT"/>
        </w:rPr>
      </w:pPr>
      <w:r w:rsidRPr="00540234">
        <w:rPr>
          <w:rFonts w:ascii="Times New Roman" w:hAnsi="Times New Roman"/>
          <w:sz w:val="24"/>
          <w:szCs w:val="24"/>
          <w:lang w:val="it-IT"/>
        </w:rPr>
        <w:t>Msc.</w:t>
      </w:r>
      <w:r>
        <w:rPr>
          <w:rFonts w:ascii="Times New Roman" w:hAnsi="Times New Roman"/>
          <w:sz w:val="24"/>
          <w:szCs w:val="24"/>
          <w:lang w:val="it-IT"/>
        </w:rPr>
        <w:t>Bledar Late</w:t>
      </w:r>
    </w:p>
    <w:p w:rsidR="006A3B1F" w:rsidRDefault="006A3B1F" w:rsidP="006A3B1F">
      <w:pPr>
        <w:spacing w:line="240" w:lineRule="auto"/>
        <w:ind w:left="720"/>
        <w:rPr>
          <w:rFonts w:ascii="Times New Roman" w:hAnsi="Times New Roman"/>
          <w:sz w:val="24"/>
          <w:szCs w:val="24"/>
          <w:lang w:val="it-IT"/>
        </w:rPr>
      </w:pPr>
    </w:p>
    <w:p w:rsidR="006A3B1F" w:rsidRDefault="006A3B1F" w:rsidP="006A3B1F">
      <w:pPr>
        <w:spacing w:line="240" w:lineRule="auto"/>
        <w:ind w:left="720"/>
        <w:rPr>
          <w:rFonts w:ascii="Times New Roman" w:hAnsi="Times New Roman"/>
          <w:sz w:val="24"/>
          <w:szCs w:val="24"/>
          <w:lang w:val="it-IT"/>
        </w:rPr>
      </w:pPr>
    </w:p>
    <w:p w:rsidR="006A3B1F" w:rsidRDefault="006A3B1F" w:rsidP="006A3B1F">
      <w:pPr>
        <w:spacing w:line="240" w:lineRule="auto"/>
        <w:ind w:left="720"/>
        <w:rPr>
          <w:rFonts w:ascii="Times New Roman" w:hAnsi="Times New Roman"/>
          <w:sz w:val="24"/>
          <w:szCs w:val="24"/>
          <w:lang w:val="it-IT"/>
        </w:rPr>
      </w:pPr>
    </w:p>
    <w:p w:rsidR="006A3B1F" w:rsidRPr="00540234" w:rsidRDefault="006A3B1F" w:rsidP="006A3B1F">
      <w:pPr>
        <w:spacing w:line="240" w:lineRule="auto"/>
        <w:ind w:left="720"/>
        <w:rPr>
          <w:rFonts w:ascii="Times New Roman" w:hAnsi="Times New Roman"/>
          <w:sz w:val="24"/>
          <w:szCs w:val="24"/>
          <w:lang w:val="it-IT"/>
        </w:rPr>
      </w:pPr>
    </w:p>
    <w:p w:rsidR="006A3B1F" w:rsidRPr="00A67C37" w:rsidRDefault="006A3B1F" w:rsidP="006A3B1F">
      <w:pPr>
        <w:spacing w:line="360" w:lineRule="auto"/>
        <w:ind w:left="720"/>
        <w:rPr>
          <w:rFonts w:ascii="Times New Roman" w:hAnsi="Times New Roman"/>
          <w:b/>
          <w:sz w:val="24"/>
          <w:szCs w:val="24"/>
        </w:rPr>
      </w:pPr>
      <w:r w:rsidRPr="00A67C37">
        <w:rPr>
          <w:rFonts w:ascii="Times New Roman" w:hAnsi="Times New Roman"/>
          <w:b/>
          <w:sz w:val="24"/>
          <w:szCs w:val="24"/>
        </w:rPr>
        <w:lastRenderedPageBreak/>
        <w:t>I. PROVISION OF THE STUDY PROGRAMME</w:t>
      </w:r>
    </w:p>
    <w:p w:rsidR="006A3B1F" w:rsidRDefault="006A3B1F" w:rsidP="006A3B1F">
      <w:pPr>
        <w:spacing w:line="360" w:lineRule="auto"/>
        <w:ind w:left="720"/>
        <w:rPr>
          <w:rFonts w:ascii="Times New Roman" w:hAnsi="Times New Roman"/>
          <w:b/>
          <w:sz w:val="24"/>
          <w:szCs w:val="24"/>
        </w:rPr>
      </w:pPr>
      <w:r w:rsidRPr="00A67C37">
        <w:rPr>
          <w:rFonts w:ascii="Times New Roman" w:hAnsi="Times New Roman"/>
          <w:b/>
          <w:sz w:val="24"/>
          <w:szCs w:val="24"/>
        </w:rPr>
        <w:t>The mission and objectives of the study programs</w:t>
      </w:r>
      <w:r>
        <w:rPr>
          <w:rFonts w:ascii="Times New Roman" w:hAnsi="Times New Roman"/>
          <w:b/>
          <w:sz w:val="24"/>
          <w:szCs w:val="24"/>
        </w:rPr>
        <w:t xml:space="preserve"> </w:t>
      </w:r>
    </w:p>
    <w:p w:rsidR="006A3B1F" w:rsidRPr="00A67C37" w:rsidRDefault="006A3B1F" w:rsidP="006A3B1F">
      <w:pPr>
        <w:spacing w:line="240" w:lineRule="auto"/>
        <w:rPr>
          <w:rFonts w:ascii="Times New Roman" w:hAnsi="Times New Roman"/>
          <w:b/>
        </w:rPr>
      </w:pPr>
      <w:r w:rsidRPr="00A67C37">
        <w:rPr>
          <w:rFonts w:ascii="Times New Roman" w:hAnsi="Times New Roman"/>
          <w:b/>
        </w:rPr>
        <w:t>Description Part</w:t>
      </w:r>
    </w:p>
    <w:p w:rsidR="006A3B1F" w:rsidRPr="00A67C37" w:rsidRDefault="006A3B1F" w:rsidP="006A3B1F">
      <w:pPr>
        <w:spacing w:line="240" w:lineRule="auto"/>
        <w:rPr>
          <w:rFonts w:ascii="Times New Roman" w:hAnsi="Times New Roman"/>
        </w:rPr>
      </w:pPr>
      <w:r w:rsidRPr="00A67C37">
        <w:rPr>
          <w:rFonts w:ascii="Times New Roman" w:hAnsi="Times New Roman"/>
        </w:rPr>
        <w:t>Department of Nursing was established as educ</w:t>
      </w:r>
      <w:r>
        <w:rPr>
          <w:rFonts w:ascii="Times New Roman" w:hAnsi="Times New Roman"/>
        </w:rPr>
        <w:t>ational and scientific unit</w:t>
      </w:r>
      <w:r w:rsidRPr="00A67C37">
        <w:rPr>
          <w:rFonts w:ascii="Times New Roman" w:hAnsi="Times New Roman"/>
        </w:rPr>
        <w:t xml:space="preserve"> in 2007. Teaching and research, </w:t>
      </w:r>
      <w:r>
        <w:rPr>
          <w:rFonts w:ascii="Times New Roman" w:hAnsi="Times New Roman"/>
        </w:rPr>
        <w:t xml:space="preserve">were </w:t>
      </w:r>
      <w:r w:rsidRPr="00A67C37">
        <w:rPr>
          <w:rFonts w:ascii="Times New Roman" w:hAnsi="Times New Roman"/>
        </w:rPr>
        <w:t>based on contemporary methodology, analytical, critical and research for the purpose of teaching. The uses of tracking information technologies significantly increase the quality of teaching.</w:t>
      </w:r>
    </w:p>
    <w:p w:rsidR="006A3B1F" w:rsidRPr="00A67C37" w:rsidRDefault="006A3B1F" w:rsidP="006A3B1F">
      <w:pPr>
        <w:spacing w:line="240" w:lineRule="auto"/>
        <w:rPr>
          <w:rFonts w:ascii="Times New Roman" w:hAnsi="Times New Roman"/>
          <w:i/>
          <w:sz w:val="24"/>
          <w:szCs w:val="24"/>
        </w:rPr>
      </w:pPr>
      <w:r w:rsidRPr="00A67C37">
        <w:rPr>
          <w:rFonts w:ascii="Times New Roman" w:hAnsi="Times New Roman"/>
        </w:rPr>
        <w:t>Study programs offer students the curricula aim, methodology, literature and competitive infrastructure in the labor market and opportunities for progressive programs of study at any university in the country and abroad. Programs aimed at increasing scientific and professional competence of students, formation of ethics, knowledge of legislation and acquiring practical skills to be skilled nurse.</w:t>
      </w:r>
    </w:p>
    <w:p w:rsidR="006A3B1F" w:rsidRPr="00A67C37" w:rsidRDefault="006A3B1F" w:rsidP="006A3B1F">
      <w:pPr>
        <w:spacing w:line="240" w:lineRule="auto"/>
        <w:rPr>
          <w:rFonts w:ascii="Times New Roman" w:hAnsi="Times New Roman"/>
          <w:b/>
          <w:i/>
          <w:sz w:val="24"/>
          <w:szCs w:val="24"/>
        </w:rPr>
      </w:pPr>
      <w:r>
        <w:rPr>
          <w:rFonts w:ascii="Times New Roman" w:hAnsi="Times New Roman"/>
          <w:b/>
          <w:i/>
          <w:sz w:val="24"/>
          <w:szCs w:val="24"/>
        </w:rPr>
        <w:t xml:space="preserve">Assessing according to </w:t>
      </w:r>
      <w:r w:rsidRPr="00A67C37">
        <w:rPr>
          <w:rFonts w:ascii="Times New Roman" w:hAnsi="Times New Roman"/>
          <w:b/>
          <w:i/>
          <w:sz w:val="24"/>
          <w:szCs w:val="24"/>
        </w:rPr>
        <w:t>Standards</w:t>
      </w:r>
    </w:p>
    <w:tbl>
      <w:tblPr>
        <w:tblpPr w:leftFromText="180" w:rightFromText="180" w:vertAnchor="text" w:horzAnchor="margin" w:tblpY="6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2790"/>
        <w:gridCol w:w="4968"/>
      </w:tblGrid>
      <w:tr w:rsidR="006A3B1F" w:rsidRPr="00A67C37" w:rsidTr="008042A2">
        <w:tc>
          <w:tcPr>
            <w:tcW w:w="181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Criterias</w:t>
            </w:r>
          </w:p>
        </w:tc>
        <w:tc>
          <w:tcPr>
            <w:tcW w:w="2790"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Standards </w:t>
            </w:r>
          </w:p>
        </w:tc>
        <w:tc>
          <w:tcPr>
            <w:tcW w:w="4968" w:type="dxa"/>
          </w:tcPr>
          <w:p w:rsidR="006A3B1F" w:rsidRPr="00A67C37" w:rsidRDefault="006A3B1F" w:rsidP="008042A2">
            <w:pPr>
              <w:spacing w:line="240" w:lineRule="auto"/>
              <w:rPr>
                <w:rFonts w:ascii="Times New Roman" w:hAnsi="Times New Roman"/>
                <w:b/>
                <w:i/>
                <w:sz w:val="24"/>
                <w:szCs w:val="24"/>
              </w:rPr>
            </w:pPr>
            <w:r>
              <w:rPr>
                <w:rFonts w:ascii="Times New Roman" w:hAnsi="Times New Roman"/>
                <w:b/>
                <w:i/>
                <w:sz w:val="24"/>
                <w:szCs w:val="24"/>
              </w:rPr>
              <w:t xml:space="preserve">Assessing according to </w:t>
            </w:r>
            <w:r w:rsidRPr="00A67C37">
              <w:rPr>
                <w:rFonts w:ascii="Times New Roman" w:hAnsi="Times New Roman"/>
                <w:b/>
                <w:i/>
                <w:sz w:val="24"/>
                <w:szCs w:val="24"/>
              </w:rPr>
              <w:t>Standard</w:t>
            </w:r>
            <w:r>
              <w:rPr>
                <w:rFonts w:ascii="Times New Roman" w:hAnsi="Times New Roman"/>
                <w:b/>
                <w:i/>
                <w:sz w:val="24"/>
                <w:szCs w:val="24"/>
              </w:rPr>
              <w:t>s/</w:t>
            </w:r>
            <w:proofErr w:type="spellStart"/>
            <w:r>
              <w:rPr>
                <w:rFonts w:ascii="Times New Roman" w:hAnsi="Times New Roman"/>
                <w:b/>
                <w:i/>
                <w:sz w:val="24"/>
                <w:szCs w:val="24"/>
              </w:rPr>
              <w:t>critereas</w:t>
            </w:r>
            <w:proofErr w:type="spellEnd"/>
            <w:r>
              <w:rPr>
                <w:rFonts w:ascii="Times New Roman" w:hAnsi="Times New Roman"/>
                <w:b/>
                <w:i/>
                <w:sz w:val="24"/>
                <w:szCs w:val="24"/>
              </w:rPr>
              <w:t xml:space="preserve"> </w:t>
            </w:r>
          </w:p>
        </w:tc>
      </w:tr>
      <w:tr w:rsidR="006A3B1F" w:rsidRPr="00A67C37" w:rsidTr="008042A2">
        <w:tc>
          <w:tcPr>
            <w:tcW w:w="9576" w:type="dxa"/>
            <w:gridSpan w:val="3"/>
          </w:tcPr>
          <w:p w:rsidR="006A3B1F" w:rsidRDefault="006A3B1F" w:rsidP="008042A2">
            <w:pPr>
              <w:spacing w:line="240" w:lineRule="auto"/>
              <w:rPr>
                <w:rFonts w:ascii="Times New Roman" w:hAnsi="Times New Roman"/>
                <w:b/>
                <w:sz w:val="24"/>
                <w:szCs w:val="24"/>
              </w:rPr>
            </w:pPr>
            <w:r w:rsidRPr="00A67C37">
              <w:rPr>
                <w:rFonts w:ascii="Times New Roman" w:hAnsi="Times New Roman"/>
                <w:b/>
                <w:sz w:val="24"/>
                <w:szCs w:val="24"/>
              </w:rPr>
              <w:t>Standard I.</w:t>
            </w:r>
          </w:p>
          <w:p w:rsidR="006A3B1F" w:rsidRPr="00A67C37" w:rsidRDefault="006A3B1F" w:rsidP="008042A2">
            <w:pPr>
              <w:spacing w:line="240" w:lineRule="auto"/>
              <w:rPr>
                <w:rFonts w:ascii="Times New Roman" w:hAnsi="Times New Roman"/>
                <w:b/>
                <w:sz w:val="24"/>
                <w:szCs w:val="24"/>
              </w:rPr>
            </w:pPr>
            <w:r w:rsidRPr="00A67C37">
              <w:rPr>
                <w:rFonts w:ascii="Times New Roman" w:hAnsi="Times New Roman"/>
                <w:b/>
                <w:sz w:val="24"/>
                <w:szCs w:val="24"/>
              </w:rPr>
              <w:t xml:space="preserve">1   </w:t>
            </w:r>
            <w:r>
              <w:t xml:space="preserve"> </w:t>
            </w:r>
            <w:r w:rsidRPr="00A67C37">
              <w:rPr>
                <w:rFonts w:ascii="Times New Roman" w:hAnsi="Times New Roman"/>
                <w:b/>
                <w:sz w:val="24"/>
                <w:szCs w:val="24"/>
              </w:rPr>
              <w:t>The institution offers programs of study in accordance with its mission and purpose.</w:t>
            </w:r>
          </w:p>
        </w:tc>
      </w:tr>
      <w:tr w:rsidR="006A3B1F" w:rsidRPr="007C647A" w:rsidTr="008042A2">
        <w:trPr>
          <w:trHeight w:val="60"/>
        </w:trPr>
        <w:tc>
          <w:tcPr>
            <w:tcW w:w="181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Criterea</w:t>
            </w:r>
            <w:r w:rsidRPr="00540234">
              <w:rPr>
                <w:rFonts w:ascii="Times New Roman" w:hAnsi="Times New Roman"/>
                <w:b/>
                <w:sz w:val="24"/>
                <w:szCs w:val="24"/>
                <w:lang w:val="it-IT"/>
              </w:rPr>
              <w:t xml:space="preserve"> 1 - 2</w:t>
            </w: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Criterea</w:t>
            </w:r>
            <w:r w:rsidRPr="00540234">
              <w:rPr>
                <w:rFonts w:ascii="Times New Roman" w:hAnsi="Times New Roman"/>
                <w:b/>
                <w:sz w:val="24"/>
                <w:szCs w:val="24"/>
                <w:lang w:val="it-IT"/>
              </w:rPr>
              <w:t xml:space="preserve"> 3</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Criterea</w:t>
            </w:r>
            <w:r w:rsidRPr="00540234">
              <w:rPr>
                <w:rFonts w:ascii="Times New Roman" w:hAnsi="Times New Roman"/>
                <w:b/>
                <w:sz w:val="24"/>
                <w:szCs w:val="24"/>
                <w:lang w:val="it-IT"/>
              </w:rPr>
              <w:t xml:space="preserve"> 4</w:t>
            </w: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                          Criterea</w:t>
            </w:r>
            <w:r w:rsidRPr="00540234">
              <w:rPr>
                <w:rFonts w:ascii="Times New Roman" w:hAnsi="Times New Roman"/>
                <w:b/>
                <w:sz w:val="24"/>
                <w:szCs w:val="24"/>
                <w:lang w:val="it-IT"/>
              </w:rPr>
              <w:t xml:space="preserve"> 5-6</w:t>
            </w: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tc>
        <w:tc>
          <w:tcPr>
            <w:tcW w:w="2790" w:type="dxa"/>
          </w:tcPr>
          <w:p w:rsidR="006A3B1F" w:rsidRPr="00A67C37" w:rsidRDefault="006A3B1F" w:rsidP="008042A2">
            <w:pPr>
              <w:spacing w:line="240" w:lineRule="auto"/>
              <w:rPr>
                <w:rFonts w:ascii="Times New Roman" w:hAnsi="Times New Roman"/>
                <w:sz w:val="24"/>
                <w:szCs w:val="24"/>
              </w:rPr>
            </w:pPr>
            <w:r w:rsidRPr="00A67C37">
              <w:rPr>
                <w:rFonts w:ascii="Times New Roman" w:hAnsi="Times New Roman"/>
                <w:sz w:val="24"/>
                <w:szCs w:val="24"/>
              </w:rPr>
              <w:lastRenderedPageBreak/>
              <w:t xml:space="preserve">Programs </w:t>
            </w:r>
            <w:r>
              <w:rPr>
                <w:rFonts w:ascii="Times New Roman" w:hAnsi="Times New Roman"/>
                <w:sz w:val="24"/>
                <w:szCs w:val="24"/>
              </w:rPr>
              <w:t xml:space="preserve">are </w:t>
            </w:r>
            <w:r w:rsidRPr="00A67C37">
              <w:rPr>
                <w:rFonts w:ascii="Times New Roman" w:hAnsi="Times New Roman"/>
                <w:sz w:val="24"/>
                <w:szCs w:val="24"/>
              </w:rPr>
              <w:t>organized in modules and assessed by credits under the European System of Credit Transfer and Accumulation System (ECTS). The amount of credits accumulated in one year program full-time study is 60 ECTS. In total 180 ECTS 3 years.</w:t>
            </w:r>
          </w:p>
          <w:p w:rsidR="006A3B1F" w:rsidRPr="00A67C37" w:rsidRDefault="006A3B1F" w:rsidP="008042A2">
            <w:pPr>
              <w:spacing w:line="240" w:lineRule="auto"/>
              <w:rPr>
                <w:rFonts w:ascii="Times New Roman" w:hAnsi="Times New Roman"/>
                <w:sz w:val="24"/>
                <w:szCs w:val="24"/>
              </w:rPr>
            </w:pPr>
          </w:p>
          <w:p w:rsidR="006A3B1F" w:rsidRPr="00A67C37" w:rsidRDefault="006A3B1F" w:rsidP="008042A2">
            <w:pPr>
              <w:spacing w:line="240" w:lineRule="auto"/>
              <w:rPr>
                <w:rFonts w:ascii="Times New Roman" w:hAnsi="Times New Roman"/>
                <w:sz w:val="24"/>
                <w:szCs w:val="24"/>
              </w:rPr>
            </w:pPr>
          </w:p>
          <w:p w:rsidR="006A3B1F" w:rsidRPr="00A67C37" w:rsidRDefault="006A3B1F" w:rsidP="008042A2">
            <w:pPr>
              <w:spacing w:line="240" w:lineRule="auto"/>
              <w:rPr>
                <w:rFonts w:ascii="Times New Roman" w:hAnsi="Times New Roman"/>
                <w:sz w:val="24"/>
                <w:szCs w:val="24"/>
              </w:rPr>
            </w:pPr>
          </w:p>
          <w:p w:rsidR="006A3B1F" w:rsidRPr="00A67C37" w:rsidRDefault="006A3B1F" w:rsidP="008042A2">
            <w:pPr>
              <w:spacing w:line="240" w:lineRule="auto"/>
              <w:rPr>
                <w:rFonts w:ascii="Times New Roman" w:hAnsi="Times New Roman"/>
                <w:sz w:val="24"/>
                <w:szCs w:val="24"/>
              </w:rPr>
            </w:pPr>
          </w:p>
          <w:p w:rsidR="006A3B1F" w:rsidRPr="00A67C37" w:rsidRDefault="006A3B1F" w:rsidP="008042A2">
            <w:pPr>
              <w:spacing w:line="240" w:lineRule="auto"/>
              <w:rPr>
                <w:rFonts w:ascii="Times New Roman" w:hAnsi="Times New Roman"/>
                <w:sz w:val="24"/>
                <w:szCs w:val="24"/>
              </w:rPr>
            </w:pPr>
            <w:r w:rsidRPr="00A67C37">
              <w:rPr>
                <w:rFonts w:ascii="Times New Roman" w:hAnsi="Times New Roman"/>
                <w:sz w:val="24"/>
                <w:szCs w:val="24"/>
              </w:rPr>
              <w:t>The study programs are compiled in accordance with the mission and purpose.</w:t>
            </w:r>
          </w:p>
          <w:p w:rsidR="006A3B1F" w:rsidRPr="00A67C37" w:rsidRDefault="006A3B1F" w:rsidP="008042A2">
            <w:pPr>
              <w:spacing w:line="240" w:lineRule="auto"/>
              <w:rPr>
                <w:rFonts w:ascii="Times New Roman" w:hAnsi="Times New Roman"/>
                <w:sz w:val="24"/>
                <w:szCs w:val="24"/>
              </w:rPr>
            </w:pPr>
          </w:p>
          <w:p w:rsidR="006A3B1F" w:rsidRPr="00A67C37" w:rsidRDefault="006A3B1F" w:rsidP="008042A2">
            <w:pPr>
              <w:spacing w:line="240" w:lineRule="auto"/>
              <w:rPr>
                <w:rFonts w:ascii="Times New Roman" w:hAnsi="Times New Roman"/>
                <w:sz w:val="24"/>
                <w:szCs w:val="24"/>
              </w:rPr>
            </w:pPr>
          </w:p>
          <w:p w:rsidR="006A3B1F" w:rsidRPr="00A67C37" w:rsidRDefault="006A3B1F" w:rsidP="008042A2">
            <w:pPr>
              <w:spacing w:line="240" w:lineRule="auto"/>
              <w:rPr>
                <w:rFonts w:ascii="Times New Roman" w:hAnsi="Times New Roman"/>
                <w:sz w:val="24"/>
                <w:szCs w:val="24"/>
              </w:rPr>
            </w:pPr>
          </w:p>
          <w:p w:rsidR="006A3B1F" w:rsidRPr="00A67C37" w:rsidRDefault="006A3B1F" w:rsidP="008042A2">
            <w:pPr>
              <w:spacing w:line="240" w:lineRule="auto"/>
              <w:rPr>
                <w:rFonts w:ascii="Times New Roman" w:hAnsi="Times New Roman"/>
                <w:sz w:val="24"/>
                <w:szCs w:val="24"/>
              </w:rPr>
            </w:pPr>
          </w:p>
          <w:p w:rsidR="006A3B1F" w:rsidRPr="006A3B1F"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r w:rsidRPr="0058650B">
              <w:rPr>
                <w:rFonts w:ascii="Times New Roman" w:hAnsi="Times New Roman"/>
                <w:sz w:val="24"/>
                <w:szCs w:val="24"/>
              </w:rPr>
              <w:t>The study program has clearly defined objectives for the formation of the students in that program which include knowledge, skills and professional competence to be acquired by students at the end of the study program and that characterize the profile of the program.</w:t>
            </w: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Default="006A3B1F" w:rsidP="008042A2">
            <w:pPr>
              <w:spacing w:line="240" w:lineRule="auto"/>
              <w:rPr>
                <w:rFonts w:ascii="Times New Roman" w:hAnsi="Times New Roman"/>
                <w:sz w:val="24"/>
                <w:szCs w:val="24"/>
              </w:rPr>
            </w:pPr>
          </w:p>
          <w:p w:rsidR="006A3B1F"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p>
          <w:p w:rsidR="006A3B1F" w:rsidRPr="0058650B" w:rsidRDefault="006A3B1F" w:rsidP="008042A2">
            <w:pPr>
              <w:spacing w:line="240" w:lineRule="auto"/>
              <w:rPr>
                <w:rFonts w:ascii="Times New Roman" w:hAnsi="Times New Roman"/>
                <w:sz w:val="24"/>
                <w:szCs w:val="24"/>
              </w:rPr>
            </w:pPr>
            <w:r w:rsidRPr="0058650B">
              <w:rPr>
                <w:rFonts w:ascii="Times New Roman" w:hAnsi="Times New Roman"/>
                <w:sz w:val="24"/>
                <w:szCs w:val="24"/>
              </w:rPr>
              <w:t xml:space="preserve">                                          </w:t>
            </w:r>
            <w:r>
              <w:t xml:space="preserve"> </w:t>
            </w:r>
            <w:r w:rsidRPr="0058650B">
              <w:rPr>
                <w:rFonts w:ascii="Times New Roman" w:hAnsi="Times New Roman"/>
                <w:sz w:val="24"/>
                <w:szCs w:val="24"/>
              </w:rPr>
              <w:t>The study program is drawn up in accordance with the country's economic development and labor market needs</w:t>
            </w:r>
            <w:r>
              <w:rPr>
                <w:rFonts w:ascii="Times New Roman" w:hAnsi="Times New Roman"/>
                <w:sz w:val="24"/>
                <w:szCs w:val="24"/>
              </w:rPr>
              <w:t>.</w:t>
            </w:r>
          </w:p>
        </w:tc>
        <w:tc>
          <w:tcPr>
            <w:tcW w:w="4968" w:type="dxa"/>
          </w:tcPr>
          <w:p w:rsidR="006A3B1F" w:rsidRPr="00A67C37" w:rsidRDefault="006A3B1F" w:rsidP="008042A2">
            <w:pPr>
              <w:spacing w:line="240" w:lineRule="auto"/>
              <w:rPr>
                <w:rFonts w:ascii="Times New Roman" w:hAnsi="Times New Roman"/>
                <w:sz w:val="24"/>
                <w:szCs w:val="24"/>
              </w:rPr>
            </w:pPr>
            <w:r w:rsidRPr="00A67C37">
              <w:rPr>
                <w:rFonts w:ascii="Times New Roman" w:hAnsi="Times New Roman"/>
                <w:sz w:val="24"/>
                <w:szCs w:val="24"/>
              </w:rPr>
              <w:lastRenderedPageBreak/>
              <w:t>Department of Nursing was established as a teaching and scientific unit</w:t>
            </w:r>
            <w:r>
              <w:rPr>
                <w:rFonts w:ascii="Times New Roman" w:hAnsi="Times New Roman"/>
                <w:sz w:val="24"/>
                <w:szCs w:val="24"/>
              </w:rPr>
              <w:t xml:space="preserve"> in 2007, while </w:t>
            </w:r>
            <w:r w:rsidRPr="00A67C37">
              <w:rPr>
                <w:rFonts w:ascii="Times New Roman" w:hAnsi="Times New Roman"/>
                <w:sz w:val="24"/>
                <w:szCs w:val="24"/>
              </w:rPr>
              <w:t xml:space="preserve">Nursing studies began in September 2008. By September 2007 the Nursing branch has been run by the Department of </w:t>
            </w:r>
            <w:r>
              <w:rPr>
                <w:rFonts w:ascii="Times New Roman" w:hAnsi="Times New Roman"/>
                <w:sz w:val="24"/>
                <w:szCs w:val="24"/>
              </w:rPr>
              <w:t>Biology</w:t>
            </w:r>
            <w:r w:rsidRPr="00A67C37">
              <w:rPr>
                <w:rFonts w:ascii="Times New Roman" w:hAnsi="Times New Roman"/>
                <w:sz w:val="24"/>
                <w:szCs w:val="24"/>
              </w:rPr>
              <w:t xml:space="preserve">-Chemistry, part of which Nursing function section. Nursing department today counts 7 internal professors in the Department of </w:t>
            </w:r>
            <w:r>
              <w:rPr>
                <w:rFonts w:ascii="Times New Roman" w:hAnsi="Times New Roman"/>
                <w:sz w:val="24"/>
                <w:szCs w:val="24"/>
              </w:rPr>
              <w:t>Nursing</w:t>
            </w:r>
            <w:r w:rsidRPr="00A67C37">
              <w:rPr>
                <w:rFonts w:ascii="Times New Roman" w:hAnsi="Times New Roman"/>
                <w:sz w:val="24"/>
                <w:szCs w:val="24"/>
              </w:rPr>
              <w:t xml:space="preserve"> and 14 internal lecturers from other departments as well as 29 lecturers (doctors) external function of the curriculum in years. To finance the program of study branch of </w:t>
            </w:r>
            <w:r>
              <w:rPr>
                <w:rFonts w:ascii="Times New Roman" w:hAnsi="Times New Roman"/>
                <w:sz w:val="24"/>
                <w:szCs w:val="24"/>
              </w:rPr>
              <w:t>Nursing</w:t>
            </w:r>
            <w:r w:rsidRPr="00A67C37">
              <w:rPr>
                <w:rFonts w:ascii="Times New Roman" w:hAnsi="Times New Roman"/>
                <w:sz w:val="24"/>
                <w:szCs w:val="24"/>
              </w:rPr>
              <w:t xml:space="preserve"> and facilities department utilizes Bi</w:t>
            </w:r>
            <w:r>
              <w:rPr>
                <w:rFonts w:ascii="Times New Roman" w:hAnsi="Times New Roman"/>
                <w:sz w:val="24"/>
                <w:szCs w:val="24"/>
              </w:rPr>
              <w:t>ology-Chemistry, department of Foreign L</w:t>
            </w:r>
            <w:r w:rsidRPr="00A67C37">
              <w:rPr>
                <w:rFonts w:ascii="Times New Roman" w:hAnsi="Times New Roman"/>
                <w:sz w:val="24"/>
                <w:szCs w:val="24"/>
              </w:rPr>
              <w:t>anguages and the Department of</w:t>
            </w:r>
            <w:r>
              <w:rPr>
                <w:rFonts w:ascii="Times New Roman" w:hAnsi="Times New Roman"/>
                <w:sz w:val="24"/>
                <w:szCs w:val="24"/>
              </w:rPr>
              <w:t xml:space="preserve"> </w:t>
            </w:r>
            <w:r w:rsidRPr="00A67C37">
              <w:rPr>
                <w:rFonts w:ascii="Times New Roman" w:hAnsi="Times New Roman"/>
                <w:sz w:val="24"/>
                <w:szCs w:val="24"/>
              </w:rPr>
              <w:t>Informatics. This department covers the first cycle of studies Bachelor in General Nursing.</w:t>
            </w:r>
          </w:p>
          <w:p w:rsidR="006A3B1F" w:rsidRPr="00A67C37" w:rsidRDefault="006A3B1F" w:rsidP="008042A2">
            <w:pPr>
              <w:spacing w:line="360" w:lineRule="auto"/>
              <w:rPr>
                <w:rFonts w:ascii="Times New Roman" w:hAnsi="Times New Roman"/>
                <w:sz w:val="24"/>
                <w:szCs w:val="24"/>
              </w:rPr>
            </w:pPr>
            <w:r w:rsidRPr="00A67C37">
              <w:rPr>
                <w:rFonts w:ascii="Times New Roman" w:hAnsi="Times New Roman"/>
                <w:sz w:val="24"/>
                <w:szCs w:val="24"/>
              </w:rPr>
              <w:t xml:space="preserve">The program is designed in accordance with the purpose of the institution, aiming at preparing future professionals in the field of nursing, as well as giving you the opportunity for further studies in the study programs of second cycle </w:t>
            </w:r>
            <w:r w:rsidRPr="00A67C37">
              <w:rPr>
                <w:rFonts w:ascii="Times New Roman" w:hAnsi="Times New Roman"/>
                <w:sz w:val="24"/>
                <w:szCs w:val="24"/>
              </w:rPr>
              <w:lastRenderedPageBreak/>
              <w:t xml:space="preserve">Master professional and / or </w:t>
            </w:r>
            <w:proofErr w:type="spellStart"/>
            <w:r w:rsidRPr="00A67C37">
              <w:rPr>
                <w:rFonts w:ascii="Times New Roman" w:hAnsi="Times New Roman"/>
                <w:sz w:val="24"/>
                <w:szCs w:val="24"/>
              </w:rPr>
              <w:t>MSc</w:t>
            </w:r>
            <w:proofErr w:type="spellEnd"/>
            <w:r w:rsidRPr="00A67C37">
              <w:rPr>
                <w:rFonts w:ascii="Times New Roman" w:hAnsi="Times New Roman"/>
                <w:sz w:val="24"/>
                <w:szCs w:val="24"/>
              </w:rPr>
              <w:t>. These programs also enable immediate inclusion in the labor market and enable the continuation of academic career.</w:t>
            </w:r>
          </w:p>
          <w:p w:rsidR="006A3B1F" w:rsidRDefault="006A3B1F" w:rsidP="008042A2">
            <w:pPr>
              <w:spacing w:line="240" w:lineRule="auto"/>
              <w:jc w:val="both"/>
              <w:rPr>
                <w:rFonts w:ascii="Times New Roman" w:hAnsi="Times New Roman"/>
                <w:b/>
                <w:sz w:val="24"/>
                <w:szCs w:val="24"/>
              </w:rPr>
            </w:pPr>
            <w:r w:rsidRPr="0058650B">
              <w:rPr>
                <w:rFonts w:ascii="Times New Roman" w:hAnsi="Times New Roman"/>
                <w:sz w:val="24"/>
                <w:szCs w:val="24"/>
              </w:rPr>
              <w:t>The program is built and organized by discipline and modules following the principles of the Bologna Declaration, the legislation in force and instructions of MES. The amount of credit for three years of study is 180 ECTS and 60 ECTS for each year.</w:t>
            </w:r>
            <w:r w:rsidRPr="0058650B">
              <w:rPr>
                <w:rFonts w:ascii="Times New Roman" w:hAnsi="Times New Roman"/>
                <w:b/>
                <w:sz w:val="24"/>
                <w:szCs w:val="24"/>
              </w:rPr>
              <w:t xml:space="preserve">    </w:t>
            </w:r>
          </w:p>
          <w:p w:rsidR="006A3B1F" w:rsidRPr="0058650B" w:rsidRDefault="006A3B1F" w:rsidP="008042A2">
            <w:pPr>
              <w:spacing w:line="240" w:lineRule="auto"/>
              <w:jc w:val="both"/>
              <w:rPr>
                <w:rFonts w:ascii="Times New Roman" w:hAnsi="Times New Roman"/>
                <w:b/>
                <w:sz w:val="24"/>
                <w:szCs w:val="24"/>
              </w:rPr>
            </w:pPr>
            <w:r w:rsidRPr="0058650B">
              <w:rPr>
                <w:rFonts w:ascii="Times New Roman" w:hAnsi="Times New Roman"/>
                <w:b/>
                <w:sz w:val="24"/>
                <w:szCs w:val="24"/>
              </w:rPr>
              <w:t>*</w:t>
            </w:r>
            <w:r>
              <w:t xml:space="preserve"> </w:t>
            </w:r>
            <w:r w:rsidRPr="0058650B">
              <w:rPr>
                <w:rFonts w:ascii="Times New Roman" w:hAnsi="Times New Roman"/>
                <w:b/>
                <w:sz w:val="24"/>
                <w:szCs w:val="24"/>
              </w:rPr>
              <w:t>The aim of the study program.</w:t>
            </w:r>
          </w:p>
          <w:p w:rsidR="006A3B1F" w:rsidRPr="0058650B" w:rsidRDefault="006A3B1F" w:rsidP="008042A2">
            <w:pPr>
              <w:spacing w:line="240" w:lineRule="auto"/>
              <w:jc w:val="both"/>
              <w:rPr>
                <w:rFonts w:ascii="Times New Roman" w:hAnsi="Times New Roman"/>
                <w:sz w:val="24"/>
                <w:szCs w:val="24"/>
              </w:rPr>
            </w:pPr>
            <w:r w:rsidRPr="0058650B">
              <w:rPr>
                <w:rFonts w:ascii="Times New Roman" w:hAnsi="Times New Roman"/>
                <w:sz w:val="24"/>
                <w:szCs w:val="24"/>
              </w:rPr>
              <w:t>•</w:t>
            </w:r>
            <w:r>
              <w:t xml:space="preserve"> </w:t>
            </w:r>
            <w:r w:rsidRPr="0058650B">
              <w:rPr>
                <w:rFonts w:ascii="Times New Roman" w:hAnsi="Times New Roman"/>
                <w:sz w:val="24"/>
                <w:szCs w:val="24"/>
              </w:rPr>
              <w:t>The program of the first cycle studies in General Nursing offered by the Department of Nursing. These studies carried out under the responsibility of the management of the Faculty of Natural Sciences, University "</w:t>
            </w:r>
            <w:proofErr w:type="spellStart"/>
            <w:r>
              <w:rPr>
                <w:rFonts w:ascii="Times New Roman" w:hAnsi="Times New Roman"/>
                <w:sz w:val="24"/>
                <w:szCs w:val="24"/>
              </w:rPr>
              <w:t>Eqrem</w:t>
            </w:r>
            <w:proofErr w:type="spellEnd"/>
            <w:r>
              <w:rPr>
                <w:rFonts w:ascii="Times New Roman" w:hAnsi="Times New Roman"/>
                <w:sz w:val="24"/>
                <w:szCs w:val="24"/>
              </w:rPr>
              <w:t xml:space="preserve"> </w:t>
            </w:r>
            <w:proofErr w:type="spellStart"/>
            <w:r w:rsidRPr="0058650B">
              <w:rPr>
                <w:rFonts w:ascii="Times New Roman" w:hAnsi="Times New Roman"/>
                <w:sz w:val="24"/>
                <w:szCs w:val="24"/>
              </w:rPr>
              <w:t>Cabej</w:t>
            </w:r>
            <w:proofErr w:type="spellEnd"/>
            <w:r w:rsidRPr="0058650B">
              <w:rPr>
                <w:rFonts w:ascii="Times New Roman" w:hAnsi="Times New Roman"/>
                <w:sz w:val="24"/>
                <w:szCs w:val="24"/>
              </w:rPr>
              <w:t xml:space="preserve">" </w:t>
            </w:r>
            <w:proofErr w:type="spellStart"/>
            <w:r w:rsidRPr="0058650B">
              <w:rPr>
                <w:rFonts w:ascii="Times New Roman" w:hAnsi="Times New Roman"/>
                <w:sz w:val="24"/>
                <w:szCs w:val="24"/>
              </w:rPr>
              <w:t>Gjirokastra</w:t>
            </w:r>
            <w:proofErr w:type="spellEnd"/>
            <w:r w:rsidRPr="0058650B">
              <w:rPr>
                <w:rFonts w:ascii="Times New Roman" w:hAnsi="Times New Roman"/>
                <w:sz w:val="24"/>
                <w:szCs w:val="24"/>
              </w:rPr>
              <w:t>. These programs are initiated on the basis of the MES Instruction No. 15, No. 229 Prot. Dated 04.04.2008 "On the organization of studies in Public Institutions of Higher Education" pursuant to Law No. 9741, dated 21.05.2007 "On Higher Education in the Republic of Albania", as amended.</w:t>
            </w:r>
          </w:p>
          <w:p w:rsidR="006A3B1F" w:rsidRPr="0058650B" w:rsidRDefault="006A3B1F" w:rsidP="008042A2">
            <w:pPr>
              <w:spacing w:line="240" w:lineRule="auto"/>
              <w:jc w:val="both"/>
              <w:rPr>
                <w:rFonts w:ascii="Times New Roman" w:hAnsi="Times New Roman"/>
                <w:sz w:val="24"/>
                <w:szCs w:val="24"/>
              </w:rPr>
            </w:pPr>
            <w:r w:rsidRPr="0058650B">
              <w:rPr>
                <w:rFonts w:ascii="Times New Roman" w:hAnsi="Times New Roman"/>
                <w:sz w:val="24"/>
                <w:szCs w:val="24"/>
              </w:rPr>
              <w:t>•The program of the first cycle studies in "General Nursing is part of the basic course of studies aimed at s</w:t>
            </w:r>
            <w:r>
              <w:rPr>
                <w:rFonts w:ascii="Times New Roman" w:hAnsi="Times New Roman"/>
                <w:sz w:val="24"/>
                <w:szCs w:val="24"/>
              </w:rPr>
              <w:t>tudent</w:t>
            </w:r>
            <w:r w:rsidRPr="0058650B">
              <w:rPr>
                <w:rFonts w:ascii="Times New Roman" w:hAnsi="Times New Roman"/>
                <w:sz w:val="24"/>
                <w:szCs w:val="24"/>
              </w:rPr>
              <w:t xml:space="preserve"> in general basic transmission concept formation </w:t>
            </w:r>
            <w:r>
              <w:rPr>
                <w:rFonts w:ascii="Times New Roman" w:hAnsi="Times New Roman"/>
                <w:sz w:val="24"/>
                <w:szCs w:val="24"/>
              </w:rPr>
              <w:t xml:space="preserve">of students </w:t>
            </w:r>
            <w:r w:rsidRPr="0058650B">
              <w:rPr>
                <w:rFonts w:ascii="Times New Roman" w:hAnsi="Times New Roman"/>
                <w:sz w:val="24"/>
                <w:szCs w:val="24"/>
              </w:rPr>
              <w:t>knowledgeable about mainly concerns, medical and nursing. The study program aims to offer students the curriculum, methodology, literature and infrastructure so as to be competitive in the labor market and can follow progressive programs of study in any university in the country or abroad. The program aims to increase the scientific and professional competence of students, formation of ethics, knowledge of legislation and the benefit of practical skills to be able to carry out its various concerns, nursing.</w:t>
            </w:r>
          </w:p>
          <w:p w:rsidR="006A3B1F" w:rsidRPr="0058650B" w:rsidRDefault="006A3B1F" w:rsidP="008042A2">
            <w:pPr>
              <w:spacing w:line="240" w:lineRule="auto"/>
              <w:jc w:val="both"/>
              <w:rPr>
                <w:rFonts w:ascii="Times New Roman" w:hAnsi="Times New Roman"/>
                <w:sz w:val="24"/>
                <w:szCs w:val="24"/>
              </w:rPr>
            </w:pPr>
            <w:r w:rsidRPr="0058650B">
              <w:rPr>
                <w:rFonts w:ascii="Times New Roman" w:hAnsi="Times New Roman"/>
                <w:sz w:val="24"/>
                <w:szCs w:val="24"/>
              </w:rPr>
              <w:t>•</w:t>
            </w:r>
            <w:r>
              <w:t xml:space="preserve"> </w:t>
            </w:r>
            <w:r w:rsidRPr="0058650B">
              <w:rPr>
                <w:rFonts w:ascii="Times New Roman" w:hAnsi="Times New Roman"/>
                <w:sz w:val="24"/>
                <w:szCs w:val="24"/>
              </w:rPr>
              <w:t xml:space="preserve">The aim of the program is defined and evaluated in the context of the needs of the population for a health service and in particular to a qualified nursing service, for the utilization of methods, technologies, tools and equipment </w:t>
            </w:r>
            <w:r w:rsidRPr="0058650B">
              <w:rPr>
                <w:rFonts w:ascii="Times New Roman" w:hAnsi="Times New Roman"/>
                <w:sz w:val="24"/>
                <w:szCs w:val="24"/>
              </w:rPr>
              <w:lastRenderedPageBreak/>
              <w:t>during the modern health service. This is dictated by the market and huge varied working for nursing services both inside and outside the country.</w:t>
            </w:r>
          </w:p>
          <w:p w:rsidR="006A3B1F" w:rsidRPr="0058650B" w:rsidRDefault="006A3B1F" w:rsidP="008042A2">
            <w:pPr>
              <w:spacing w:line="240" w:lineRule="auto"/>
              <w:jc w:val="both"/>
              <w:rPr>
                <w:rFonts w:ascii="Times New Roman" w:hAnsi="Times New Roman"/>
                <w:sz w:val="24"/>
                <w:szCs w:val="24"/>
              </w:rPr>
            </w:pPr>
          </w:p>
          <w:p w:rsidR="006A3B1F" w:rsidRPr="0058650B" w:rsidRDefault="006A3B1F" w:rsidP="008042A2">
            <w:pPr>
              <w:spacing w:line="240" w:lineRule="auto"/>
              <w:jc w:val="both"/>
              <w:rPr>
                <w:rFonts w:ascii="Times New Roman" w:hAnsi="Times New Roman"/>
                <w:b/>
                <w:sz w:val="24"/>
                <w:szCs w:val="24"/>
              </w:rPr>
            </w:pPr>
            <w:r w:rsidRPr="0058650B">
              <w:rPr>
                <w:rFonts w:ascii="Times New Roman" w:hAnsi="Times New Roman"/>
                <w:b/>
                <w:sz w:val="24"/>
                <w:szCs w:val="24"/>
              </w:rPr>
              <w:t>*</w:t>
            </w:r>
            <w:r>
              <w:t xml:space="preserve"> </w:t>
            </w:r>
            <w:r w:rsidRPr="0058650B">
              <w:rPr>
                <w:rFonts w:ascii="Times New Roman" w:hAnsi="Times New Roman"/>
                <w:b/>
                <w:sz w:val="24"/>
                <w:szCs w:val="24"/>
              </w:rPr>
              <w:t>The mission of the Department of Nursing</w:t>
            </w:r>
          </w:p>
          <w:p w:rsidR="006A3B1F" w:rsidRPr="0058650B" w:rsidRDefault="006A3B1F" w:rsidP="008042A2">
            <w:pPr>
              <w:spacing w:line="240" w:lineRule="auto"/>
              <w:jc w:val="both"/>
              <w:rPr>
                <w:rFonts w:ascii="Times New Roman" w:hAnsi="Times New Roman"/>
                <w:sz w:val="24"/>
                <w:szCs w:val="24"/>
              </w:rPr>
            </w:pPr>
            <w:r w:rsidRPr="0058650B">
              <w:rPr>
                <w:rFonts w:ascii="Times New Roman" w:hAnsi="Times New Roman"/>
                <w:sz w:val="24"/>
                <w:szCs w:val="24"/>
              </w:rPr>
              <w:t>The mission is focused on:</w:t>
            </w:r>
          </w:p>
          <w:p w:rsidR="006A3B1F" w:rsidRPr="0058650B" w:rsidRDefault="006A3B1F" w:rsidP="008042A2">
            <w:pPr>
              <w:spacing w:line="240" w:lineRule="auto"/>
              <w:jc w:val="both"/>
              <w:rPr>
                <w:rFonts w:ascii="Times New Roman" w:hAnsi="Times New Roman"/>
                <w:sz w:val="24"/>
                <w:szCs w:val="24"/>
              </w:rPr>
            </w:pPr>
            <w:r w:rsidRPr="0058650B">
              <w:rPr>
                <w:rFonts w:ascii="Times New Roman" w:hAnsi="Times New Roman"/>
                <w:sz w:val="24"/>
                <w:szCs w:val="24"/>
              </w:rPr>
              <w:t>-preparation of students with theoretical and practical knowledge for the acquisition of DNP in the field of general nurse.</w:t>
            </w:r>
          </w:p>
          <w:p w:rsidR="006A3B1F" w:rsidRPr="0058650B" w:rsidRDefault="006A3B1F" w:rsidP="008042A2">
            <w:pPr>
              <w:spacing w:line="240" w:lineRule="auto"/>
              <w:jc w:val="both"/>
              <w:rPr>
                <w:rFonts w:ascii="Times New Roman" w:hAnsi="Times New Roman"/>
                <w:sz w:val="24"/>
                <w:szCs w:val="24"/>
              </w:rPr>
            </w:pPr>
            <w:r w:rsidRPr="0058650B">
              <w:rPr>
                <w:rFonts w:ascii="Times New Roman" w:hAnsi="Times New Roman"/>
                <w:sz w:val="24"/>
                <w:szCs w:val="24"/>
              </w:rPr>
              <w:t>-preparation of graduates from DNP to continue st</w:t>
            </w:r>
            <w:r>
              <w:rPr>
                <w:rFonts w:ascii="Times New Roman" w:hAnsi="Times New Roman"/>
                <w:sz w:val="24"/>
                <w:szCs w:val="24"/>
              </w:rPr>
              <w:t>udies of the second cycle to get</w:t>
            </w:r>
            <w:r w:rsidRPr="0058650B">
              <w:rPr>
                <w:rFonts w:ascii="Times New Roman" w:hAnsi="Times New Roman"/>
                <w:sz w:val="24"/>
                <w:szCs w:val="24"/>
              </w:rPr>
              <w:t>, "Master Professional"</w:t>
            </w:r>
            <w:r>
              <w:rPr>
                <w:rFonts w:ascii="Times New Roman" w:hAnsi="Times New Roman"/>
                <w:sz w:val="24"/>
                <w:szCs w:val="24"/>
              </w:rPr>
              <w:t xml:space="preserve"> degree</w:t>
            </w:r>
            <w:r w:rsidRPr="0058650B">
              <w:rPr>
                <w:rFonts w:ascii="Times New Roman" w:hAnsi="Times New Roman"/>
                <w:sz w:val="24"/>
                <w:szCs w:val="24"/>
              </w:rPr>
              <w:t xml:space="preserve"> in specialties such as nursing sciences, nurse midwives, laboratory technician, health management, etc.</w:t>
            </w:r>
          </w:p>
          <w:p w:rsidR="006A3B1F" w:rsidRPr="0058650B" w:rsidRDefault="006A3B1F" w:rsidP="008042A2">
            <w:pPr>
              <w:spacing w:line="240" w:lineRule="auto"/>
              <w:jc w:val="both"/>
              <w:rPr>
                <w:rFonts w:ascii="Times New Roman" w:hAnsi="Times New Roman"/>
                <w:sz w:val="24"/>
                <w:szCs w:val="24"/>
              </w:rPr>
            </w:pPr>
            <w:r>
              <w:rPr>
                <w:rFonts w:ascii="Times New Roman" w:hAnsi="Times New Roman"/>
                <w:sz w:val="24"/>
                <w:szCs w:val="24"/>
              </w:rPr>
              <w:t>T</w:t>
            </w:r>
            <w:r w:rsidRPr="0058650B">
              <w:rPr>
                <w:rFonts w:ascii="Times New Roman" w:hAnsi="Times New Roman"/>
                <w:sz w:val="24"/>
                <w:szCs w:val="24"/>
              </w:rPr>
              <w:t>h</w:t>
            </w:r>
            <w:r>
              <w:rPr>
                <w:rFonts w:ascii="Times New Roman" w:hAnsi="Times New Roman"/>
                <w:sz w:val="24"/>
                <w:szCs w:val="24"/>
              </w:rPr>
              <w:t>e</w:t>
            </w:r>
            <w:r w:rsidRPr="0058650B">
              <w:rPr>
                <w:rFonts w:ascii="Times New Roman" w:hAnsi="Times New Roman"/>
                <w:sz w:val="24"/>
                <w:szCs w:val="24"/>
              </w:rPr>
              <w:t xml:space="preserve"> basic units serve as the scientific research in the field of medical sciences.</w:t>
            </w:r>
          </w:p>
          <w:p w:rsidR="006A3B1F" w:rsidRPr="006A3B1F" w:rsidRDefault="006A3B1F" w:rsidP="008042A2">
            <w:pPr>
              <w:spacing w:line="240" w:lineRule="auto"/>
              <w:jc w:val="both"/>
              <w:rPr>
                <w:rFonts w:ascii="Times New Roman" w:hAnsi="Times New Roman"/>
                <w:b/>
                <w:sz w:val="24"/>
                <w:szCs w:val="24"/>
              </w:rPr>
            </w:pPr>
          </w:p>
          <w:p w:rsidR="006A3B1F" w:rsidRPr="0058650B" w:rsidRDefault="006A3B1F" w:rsidP="008042A2">
            <w:pPr>
              <w:spacing w:line="240" w:lineRule="auto"/>
              <w:rPr>
                <w:rFonts w:ascii="Times New Roman" w:hAnsi="Times New Roman"/>
                <w:b/>
                <w:sz w:val="24"/>
                <w:szCs w:val="24"/>
              </w:rPr>
            </w:pPr>
            <w:r>
              <w:rPr>
                <w:rFonts w:ascii="Times New Roman" w:hAnsi="Times New Roman"/>
                <w:b/>
                <w:sz w:val="24"/>
                <w:szCs w:val="24"/>
              </w:rPr>
              <w:t>Objectives</w:t>
            </w:r>
            <w:r w:rsidRPr="0058650B">
              <w:rPr>
                <w:rFonts w:ascii="Times New Roman" w:hAnsi="Times New Roman"/>
                <w:b/>
                <w:sz w:val="24"/>
                <w:szCs w:val="24"/>
              </w:rPr>
              <w:t xml:space="preserve"> :</w:t>
            </w:r>
          </w:p>
          <w:p w:rsidR="006A3B1F" w:rsidRDefault="006A3B1F" w:rsidP="008042A2">
            <w:pPr>
              <w:spacing w:line="240" w:lineRule="auto"/>
              <w:rPr>
                <w:rFonts w:ascii="Times New Roman" w:hAnsi="Times New Roman"/>
                <w:sz w:val="24"/>
                <w:szCs w:val="24"/>
              </w:rPr>
            </w:pPr>
            <w:r w:rsidRPr="0058650B">
              <w:rPr>
                <w:rFonts w:ascii="Times New Roman" w:hAnsi="Times New Roman"/>
                <w:sz w:val="24"/>
                <w:szCs w:val="24"/>
              </w:rPr>
              <w:t>1. Improve of teaching.</w:t>
            </w:r>
          </w:p>
          <w:p w:rsidR="006A3B1F" w:rsidRDefault="006A3B1F" w:rsidP="008042A2">
            <w:pPr>
              <w:spacing w:line="240" w:lineRule="auto"/>
              <w:rPr>
                <w:rFonts w:ascii="Times New Roman" w:hAnsi="Times New Roman"/>
                <w:sz w:val="24"/>
                <w:szCs w:val="24"/>
              </w:rPr>
            </w:pPr>
            <w:r>
              <w:rPr>
                <w:rFonts w:ascii="Times New Roman" w:hAnsi="Times New Roman"/>
                <w:sz w:val="24"/>
                <w:szCs w:val="24"/>
              </w:rPr>
              <w:t xml:space="preserve"> 2. Completion of goals</w:t>
            </w:r>
            <w:r w:rsidRPr="0058650B">
              <w:rPr>
                <w:rFonts w:ascii="Times New Roman" w:hAnsi="Times New Roman"/>
                <w:sz w:val="24"/>
                <w:szCs w:val="24"/>
              </w:rPr>
              <w:t>, the quality of performance of the teaching process.</w:t>
            </w:r>
          </w:p>
          <w:p w:rsidR="006A3B1F" w:rsidRDefault="006A3B1F" w:rsidP="008042A2">
            <w:pPr>
              <w:spacing w:line="240" w:lineRule="auto"/>
              <w:rPr>
                <w:rFonts w:ascii="Times New Roman" w:hAnsi="Times New Roman"/>
                <w:sz w:val="24"/>
                <w:szCs w:val="24"/>
              </w:rPr>
            </w:pPr>
            <w:r w:rsidRPr="0058650B">
              <w:rPr>
                <w:rFonts w:ascii="Times New Roman" w:hAnsi="Times New Roman"/>
                <w:sz w:val="24"/>
                <w:szCs w:val="24"/>
              </w:rPr>
              <w:t xml:space="preserve"> 3. Improve material base of modern laboratory equipment laboratory </w:t>
            </w:r>
          </w:p>
          <w:p w:rsidR="006A3B1F" w:rsidRDefault="006A3B1F" w:rsidP="008042A2">
            <w:pPr>
              <w:spacing w:line="240" w:lineRule="auto"/>
              <w:rPr>
                <w:rFonts w:ascii="Times New Roman" w:hAnsi="Times New Roman"/>
                <w:sz w:val="24"/>
                <w:szCs w:val="24"/>
              </w:rPr>
            </w:pPr>
            <w:r>
              <w:rPr>
                <w:rFonts w:ascii="Times New Roman" w:hAnsi="Times New Roman"/>
                <w:sz w:val="24"/>
                <w:szCs w:val="24"/>
              </w:rPr>
              <w:t xml:space="preserve">4. Improve of </w:t>
            </w:r>
            <w:r w:rsidRPr="0058650B">
              <w:rPr>
                <w:rFonts w:ascii="Times New Roman" w:hAnsi="Times New Roman"/>
                <w:sz w:val="24"/>
                <w:szCs w:val="24"/>
              </w:rPr>
              <w:t xml:space="preserve">functional environments in the future. </w:t>
            </w:r>
          </w:p>
          <w:p w:rsidR="006A3B1F" w:rsidRDefault="006A3B1F" w:rsidP="008042A2">
            <w:pPr>
              <w:spacing w:line="240" w:lineRule="auto"/>
              <w:rPr>
                <w:rFonts w:ascii="Times New Roman" w:hAnsi="Times New Roman"/>
                <w:sz w:val="24"/>
                <w:szCs w:val="24"/>
              </w:rPr>
            </w:pPr>
            <w:r>
              <w:rPr>
                <w:rFonts w:ascii="Times New Roman" w:hAnsi="Times New Roman"/>
                <w:sz w:val="24"/>
                <w:szCs w:val="24"/>
              </w:rPr>
              <w:t>5. Improve</w:t>
            </w:r>
            <w:r w:rsidRPr="0058650B">
              <w:rPr>
                <w:rFonts w:ascii="Times New Roman" w:hAnsi="Times New Roman"/>
                <w:sz w:val="24"/>
                <w:szCs w:val="24"/>
              </w:rPr>
              <w:t xml:space="preserve"> of official documents relating to the progress and reforms in the education process. </w:t>
            </w:r>
          </w:p>
          <w:p w:rsidR="006A3B1F" w:rsidRDefault="006A3B1F" w:rsidP="008042A2">
            <w:pPr>
              <w:spacing w:line="240" w:lineRule="auto"/>
              <w:rPr>
                <w:rFonts w:ascii="Times New Roman" w:hAnsi="Times New Roman"/>
                <w:sz w:val="24"/>
                <w:szCs w:val="24"/>
              </w:rPr>
            </w:pPr>
            <w:r>
              <w:rPr>
                <w:rFonts w:ascii="Times New Roman" w:hAnsi="Times New Roman"/>
                <w:sz w:val="24"/>
                <w:szCs w:val="24"/>
              </w:rPr>
              <w:t xml:space="preserve">6. Increase </w:t>
            </w:r>
            <w:r w:rsidRPr="0058650B">
              <w:rPr>
                <w:rFonts w:ascii="Times New Roman" w:hAnsi="Times New Roman"/>
                <w:sz w:val="24"/>
                <w:szCs w:val="24"/>
              </w:rPr>
              <w:t xml:space="preserve">academic staff participation in national and international scientific projects. Also in the process of publishing research within and outside the country. </w:t>
            </w:r>
          </w:p>
          <w:p w:rsidR="006A3B1F" w:rsidRDefault="006A3B1F" w:rsidP="008042A2">
            <w:pPr>
              <w:spacing w:line="240" w:lineRule="auto"/>
              <w:rPr>
                <w:rFonts w:ascii="Times New Roman" w:hAnsi="Times New Roman"/>
                <w:sz w:val="24"/>
                <w:szCs w:val="24"/>
              </w:rPr>
            </w:pPr>
            <w:r w:rsidRPr="0058650B">
              <w:rPr>
                <w:rFonts w:ascii="Times New Roman" w:hAnsi="Times New Roman"/>
                <w:sz w:val="24"/>
                <w:szCs w:val="24"/>
              </w:rPr>
              <w:t xml:space="preserve">7. Other topics to complete </w:t>
            </w:r>
            <w:r>
              <w:rPr>
                <w:rFonts w:ascii="Times New Roman" w:hAnsi="Times New Roman"/>
                <w:sz w:val="24"/>
                <w:szCs w:val="24"/>
              </w:rPr>
              <w:t>further work to study cycles (</w:t>
            </w:r>
            <w:r w:rsidRPr="0058650B">
              <w:rPr>
                <w:rFonts w:ascii="Times New Roman" w:hAnsi="Times New Roman"/>
                <w:sz w:val="24"/>
                <w:szCs w:val="24"/>
              </w:rPr>
              <w:t>P</w:t>
            </w:r>
            <w:r>
              <w:rPr>
                <w:rFonts w:ascii="Times New Roman" w:hAnsi="Times New Roman"/>
                <w:sz w:val="24"/>
                <w:szCs w:val="24"/>
              </w:rPr>
              <w:t>rofessional Master</w:t>
            </w:r>
            <w:r w:rsidRPr="0058650B">
              <w:rPr>
                <w:rFonts w:ascii="Times New Roman" w:hAnsi="Times New Roman"/>
                <w:sz w:val="24"/>
                <w:szCs w:val="24"/>
              </w:rPr>
              <w:t>) in nursing.</w:t>
            </w:r>
          </w:p>
          <w:p w:rsidR="006A3B1F" w:rsidRDefault="006A3B1F" w:rsidP="008042A2">
            <w:pPr>
              <w:spacing w:line="240" w:lineRule="auto"/>
              <w:rPr>
                <w:rFonts w:ascii="Times New Roman" w:hAnsi="Times New Roman"/>
                <w:sz w:val="24"/>
                <w:szCs w:val="24"/>
              </w:rPr>
            </w:pPr>
            <w:r w:rsidRPr="0058650B">
              <w:rPr>
                <w:rFonts w:ascii="Times New Roman" w:hAnsi="Times New Roman"/>
                <w:sz w:val="24"/>
                <w:szCs w:val="24"/>
              </w:rPr>
              <w:t xml:space="preserve"> 8. To contribute to the education of citizens. </w:t>
            </w:r>
          </w:p>
          <w:p w:rsidR="006A3B1F" w:rsidRDefault="006A3B1F" w:rsidP="008042A2">
            <w:pPr>
              <w:spacing w:line="240" w:lineRule="auto"/>
              <w:rPr>
                <w:rFonts w:ascii="Times New Roman" w:hAnsi="Times New Roman"/>
                <w:sz w:val="24"/>
                <w:szCs w:val="24"/>
              </w:rPr>
            </w:pPr>
            <w:r w:rsidRPr="0058650B">
              <w:rPr>
                <w:rFonts w:ascii="Times New Roman" w:hAnsi="Times New Roman"/>
                <w:sz w:val="24"/>
                <w:szCs w:val="24"/>
              </w:rPr>
              <w:t xml:space="preserve">9. Attracting talented students and motivated in </w:t>
            </w:r>
            <w:r w:rsidRPr="0058650B">
              <w:rPr>
                <w:rFonts w:ascii="Times New Roman" w:hAnsi="Times New Roman"/>
                <w:sz w:val="24"/>
                <w:szCs w:val="24"/>
              </w:rPr>
              <w:lastRenderedPageBreak/>
              <w:t xml:space="preserve">study programs at all levels. </w:t>
            </w:r>
          </w:p>
          <w:p w:rsidR="006A3B1F" w:rsidRDefault="006A3B1F" w:rsidP="008042A2">
            <w:pPr>
              <w:spacing w:line="240" w:lineRule="auto"/>
              <w:rPr>
                <w:rFonts w:ascii="Times New Roman" w:hAnsi="Times New Roman"/>
                <w:sz w:val="24"/>
                <w:szCs w:val="24"/>
              </w:rPr>
            </w:pPr>
            <w:r>
              <w:rPr>
                <w:rFonts w:ascii="Times New Roman" w:hAnsi="Times New Roman"/>
                <w:sz w:val="24"/>
                <w:szCs w:val="24"/>
              </w:rPr>
              <w:t>10. Constantly</w:t>
            </w:r>
            <w:r w:rsidRPr="0058650B">
              <w:rPr>
                <w:rFonts w:ascii="Times New Roman" w:hAnsi="Times New Roman"/>
                <w:sz w:val="24"/>
                <w:szCs w:val="24"/>
              </w:rPr>
              <w:t xml:space="preserve"> attract and stimulate academic research personnel as the highest standards.   </w:t>
            </w:r>
          </w:p>
          <w:p w:rsidR="006A3B1F" w:rsidRDefault="006A3B1F" w:rsidP="008042A2">
            <w:pPr>
              <w:spacing w:line="240" w:lineRule="auto"/>
              <w:rPr>
                <w:rFonts w:ascii="Times New Roman" w:hAnsi="Times New Roman"/>
                <w:sz w:val="24"/>
                <w:szCs w:val="24"/>
              </w:rPr>
            </w:pPr>
            <w:r w:rsidRPr="0058650B">
              <w:rPr>
                <w:rFonts w:ascii="Times New Roman" w:hAnsi="Times New Roman"/>
                <w:sz w:val="24"/>
                <w:szCs w:val="24"/>
              </w:rPr>
              <w:t xml:space="preserve">         </w:t>
            </w:r>
          </w:p>
          <w:p w:rsidR="006A3B1F" w:rsidRDefault="006A3B1F" w:rsidP="008042A2">
            <w:pPr>
              <w:spacing w:line="240" w:lineRule="auto"/>
            </w:pPr>
            <w:r w:rsidRPr="0058650B">
              <w:rPr>
                <w:rFonts w:ascii="Times New Roman" w:hAnsi="Times New Roman"/>
                <w:sz w:val="24"/>
                <w:szCs w:val="24"/>
              </w:rPr>
              <w:t xml:space="preserve">                                                                   </w:t>
            </w:r>
            <w:r>
              <w:t xml:space="preserve"> </w:t>
            </w:r>
          </w:p>
          <w:p w:rsidR="006A3B1F" w:rsidRPr="0058650B" w:rsidRDefault="006A3B1F" w:rsidP="008042A2">
            <w:pPr>
              <w:spacing w:line="240" w:lineRule="auto"/>
              <w:rPr>
                <w:rFonts w:ascii="Times New Roman" w:hAnsi="Times New Roman"/>
                <w:sz w:val="24"/>
                <w:szCs w:val="24"/>
              </w:rPr>
            </w:pPr>
            <w:r>
              <w:rPr>
                <w:rFonts w:ascii="Times New Roman" w:hAnsi="Times New Roman"/>
                <w:sz w:val="24"/>
                <w:szCs w:val="24"/>
              </w:rPr>
              <w:t>The P</w:t>
            </w:r>
            <w:r w:rsidRPr="0058650B">
              <w:rPr>
                <w:rFonts w:ascii="Times New Roman" w:hAnsi="Times New Roman"/>
                <w:sz w:val="24"/>
                <w:szCs w:val="24"/>
              </w:rPr>
              <w:t>rogram is designed in accordance with the needs of the state and private health service nurses prepared. The curriculum and programs aimed at forming substances full of students.</w:t>
            </w:r>
          </w:p>
          <w:p w:rsidR="006A3B1F" w:rsidRPr="0058650B" w:rsidRDefault="006A3B1F" w:rsidP="008042A2">
            <w:pPr>
              <w:spacing w:line="240" w:lineRule="auto"/>
              <w:rPr>
                <w:rFonts w:ascii="Times New Roman" w:hAnsi="Times New Roman"/>
                <w:sz w:val="24"/>
                <w:szCs w:val="24"/>
              </w:rPr>
            </w:pPr>
            <w:r w:rsidRPr="0058650B">
              <w:rPr>
                <w:rFonts w:ascii="Times New Roman" w:hAnsi="Times New Roman"/>
                <w:sz w:val="24"/>
                <w:szCs w:val="24"/>
              </w:rPr>
              <w:t>The program meets the needs of the labor market</w:t>
            </w:r>
          </w:p>
          <w:p w:rsidR="006A3B1F" w:rsidRPr="0058650B" w:rsidRDefault="006A3B1F" w:rsidP="008042A2">
            <w:pPr>
              <w:spacing w:line="240" w:lineRule="auto"/>
              <w:rPr>
                <w:rFonts w:ascii="Times New Roman" w:hAnsi="Times New Roman"/>
                <w:sz w:val="24"/>
                <w:szCs w:val="24"/>
              </w:rPr>
            </w:pPr>
            <w:r w:rsidRPr="0058650B">
              <w:rPr>
                <w:rFonts w:ascii="Times New Roman" w:hAnsi="Times New Roman"/>
                <w:sz w:val="24"/>
                <w:szCs w:val="24"/>
              </w:rPr>
              <w:t>for specialists in the field of nursing .In general framework of</w:t>
            </w:r>
            <w:r>
              <w:rPr>
                <w:rFonts w:ascii="Times New Roman" w:hAnsi="Times New Roman"/>
                <w:sz w:val="24"/>
                <w:szCs w:val="24"/>
              </w:rPr>
              <w:t xml:space="preserve"> </w:t>
            </w:r>
            <w:r w:rsidRPr="0058650B">
              <w:rPr>
                <w:rFonts w:ascii="Times New Roman" w:hAnsi="Times New Roman"/>
                <w:sz w:val="24"/>
                <w:szCs w:val="24"/>
              </w:rPr>
              <w:t>national policy on the accession of the Republic</w:t>
            </w:r>
            <w:r>
              <w:rPr>
                <w:rFonts w:ascii="Times New Roman" w:hAnsi="Times New Roman"/>
                <w:sz w:val="24"/>
                <w:szCs w:val="24"/>
              </w:rPr>
              <w:t xml:space="preserve"> </w:t>
            </w:r>
            <w:r w:rsidRPr="0058650B">
              <w:rPr>
                <w:rFonts w:ascii="Times New Roman" w:hAnsi="Times New Roman"/>
                <w:sz w:val="24"/>
                <w:szCs w:val="24"/>
              </w:rPr>
              <w:t>of Albania in the European Union it was necessary to increase the number of qualified nurses to provide health services to contemporary levels both inside and outside the country.</w:t>
            </w:r>
          </w:p>
          <w:p w:rsidR="006A3B1F" w:rsidRPr="007C647A" w:rsidRDefault="006A3B1F" w:rsidP="008042A2">
            <w:pPr>
              <w:spacing w:line="240" w:lineRule="auto"/>
              <w:rPr>
                <w:rFonts w:ascii="Times New Roman" w:hAnsi="Times New Roman"/>
                <w:sz w:val="24"/>
                <w:szCs w:val="24"/>
              </w:rPr>
            </w:pPr>
            <w:r w:rsidRPr="007C647A">
              <w:rPr>
                <w:rFonts w:ascii="Times New Roman" w:hAnsi="Times New Roman"/>
                <w:sz w:val="24"/>
                <w:szCs w:val="24"/>
              </w:rPr>
              <w:t>The program is also tailored to the needs of the labor market for researchers, academics in the field of research and teaching in Higher Education. Growing demand for nursing personnel in the private market to the health state has been the focus of the study program in order to prepare future nurses to be able to resolve the claim.</w:t>
            </w:r>
          </w:p>
        </w:tc>
      </w:tr>
      <w:tr w:rsidR="006A3B1F" w:rsidRPr="007C647A" w:rsidTr="008042A2">
        <w:tc>
          <w:tcPr>
            <w:tcW w:w="9576" w:type="dxa"/>
            <w:gridSpan w:val="3"/>
          </w:tcPr>
          <w:p w:rsidR="006A3B1F" w:rsidRPr="007C647A" w:rsidRDefault="006A3B1F" w:rsidP="008042A2">
            <w:pPr>
              <w:spacing w:line="240" w:lineRule="auto"/>
              <w:rPr>
                <w:rFonts w:ascii="Times New Roman" w:hAnsi="Times New Roman"/>
                <w:b/>
                <w:sz w:val="24"/>
                <w:szCs w:val="24"/>
              </w:rPr>
            </w:pPr>
            <w:r w:rsidRPr="007C647A">
              <w:rPr>
                <w:rFonts w:ascii="Times New Roman" w:hAnsi="Times New Roman"/>
                <w:b/>
                <w:sz w:val="24"/>
                <w:szCs w:val="24"/>
              </w:rPr>
              <w:lastRenderedPageBreak/>
              <w:t>Standard I.2. The program of study are consistent with the strategy for development of the institution</w:t>
            </w:r>
          </w:p>
        </w:tc>
      </w:tr>
      <w:tr w:rsidR="006A3B1F" w:rsidRPr="007C647A" w:rsidTr="008042A2">
        <w:tc>
          <w:tcPr>
            <w:tcW w:w="181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1-2</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Criterea 3</w:t>
            </w:r>
          </w:p>
        </w:tc>
        <w:tc>
          <w:tcPr>
            <w:tcW w:w="2790" w:type="dxa"/>
          </w:tcPr>
          <w:p w:rsidR="006A3B1F" w:rsidRDefault="006A3B1F" w:rsidP="008042A2">
            <w:pPr>
              <w:spacing w:line="240" w:lineRule="auto"/>
              <w:jc w:val="both"/>
              <w:rPr>
                <w:rFonts w:ascii="Times New Roman" w:hAnsi="Times New Roman"/>
              </w:rPr>
            </w:pPr>
            <w:r w:rsidRPr="007C647A">
              <w:rPr>
                <w:rFonts w:ascii="Times New Roman" w:hAnsi="Times New Roman"/>
              </w:rPr>
              <w:lastRenderedPageBreak/>
              <w:t>Study programs are adapted t</w:t>
            </w:r>
            <w:r>
              <w:rPr>
                <w:rFonts w:ascii="Times New Roman" w:hAnsi="Times New Roman"/>
              </w:rPr>
              <w:t xml:space="preserve">o the institution's development </w:t>
            </w:r>
            <w:r w:rsidRPr="007C647A">
              <w:rPr>
                <w:rFonts w:ascii="Times New Roman" w:hAnsi="Times New Roman"/>
              </w:rPr>
              <w:t>strategy.</w:t>
            </w:r>
          </w:p>
          <w:p w:rsidR="006A3B1F" w:rsidRDefault="006A3B1F" w:rsidP="008042A2">
            <w:pPr>
              <w:spacing w:line="240" w:lineRule="auto"/>
              <w:jc w:val="both"/>
              <w:rPr>
                <w:rFonts w:ascii="Times New Roman" w:hAnsi="Times New Roman"/>
              </w:rPr>
            </w:pPr>
            <w:r w:rsidRPr="007C647A">
              <w:rPr>
                <w:rFonts w:ascii="Times New Roman" w:hAnsi="Times New Roman"/>
              </w:rPr>
              <w:t xml:space="preserve"> Programs of first cycle aimed at equipping with basic knowledge about scientific methods and principles of general</w:t>
            </w:r>
          </w:p>
          <w:p w:rsidR="006A3B1F" w:rsidRPr="007C647A" w:rsidRDefault="006A3B1F" w:rsidP="008042A2">
            <w:pPr>
              <w:spacing w:line="240" w:lineRule="auto"/>
              <w:jc w:val="both"/>
              <w:rPr>
                <w:rFonts w:ascii="Times New Roman" w:hAnsi="Times New Roman"/>
              </w:rPr>
            </w:pPr>
          </w:p>
          <w:p w:rsidR="006A3B1F" w:rsidRPr="007C647A" w:rsidRDefault="006A3B1F" w:rsidP="008042A2">
            <w:pPr>
              <w:spacing w:line="240" w:lineRule="auto"/>
              <w:jc w:val="both"/>
              <w:rPr>
                <w:rFonts w:ascii="Times New Roman" w:hAnsi="Times New Roman"/>
              </w:rPr>
            </w:pPr>
          </w:p>
          <w:p w:rsidR="006A3B1F" w:rsidRPr="007C647A" w:rsidRDefault="006A3B1F" w:rsidP="008042A2">
            <w:pPr>
              <w:spacing w:line="240" w:lineRule="auto"/>
              <w:jc w:val="both"/>
              <w:rPr>
                <w:rFonts w:ascii="Times New Roman" w:hAnsi="Times New Roman"/>
              </w:rPr>
            </w:pPr>
          </w:p>
          <w:p w:rsidR="006A3B1F" w:rsidRPr="007C647A" w:rsidRDefault="006A3B1F" w:rsidP="008042A2">
            <w:pPr>
              <w:spacing w:line="240" w:lineRule="auto"/>
              <w:jc w:val="both"/>
              <w:rPr>
                <w:rFonts w:ascii="Times New Roman" w:hAnsi="Times New Roman"/>
              </w:rPr>
            </w:pPr>
          </w:p>
          <w:p w:rsidR="006A3B1F" w:rsidRPr="007C647A" w:rsidRDefault="006A3B1F" w:rsidP="008042A2">
            <w:pPr>
              <w:spacing w:line="240" w:lineRule="auto"/>
              <w:rPr>
                <w:rFonts w:ascii="Times New Roman" w:hAnsi="Times New Roman"/>
              </w:rPr>
            </w:pPr>
          </w:p>
          <w:p w:rsidR="006A3B1F" w:rsidRPr="007C647A" w:rsidRDefault="006A3B1F" w:rsidP="008042A2">
            <w:pPr>
              <w:spacing w:line="240" w:lineRule="auto"/>
              <w:rPr>
                <w:rFonts w:ascii="Times New Roman" w:hAnsi="Times New Roman"/>
                <w:sz w:val="24"/>
                <w:szCs w:val="24"/>
              </w:rPr>
            </w:pPr>
            <w:r w:rsidRPr="007C647A">
              <w:rPr>
                <w:rFonts w:ascii="Times New Roman" w:hAnsi="Times New Roman"/>
              </w:rPr>
              <w:t xml:space="preserve">                                         </w:t>
            </w:r>
            <w:r>
              <w:t xml:space="preserve"> </w:t>
            </w:r>
            <w:r w:rsidRPr="007C647A">
              <w:rPr>
                <w:rFonts w:ascii="Times New Roman" w:hAnsi="Times New Roman"/>
              </w:rPr>
              <w:t>Study programs aimed at forming special skills in a wide variety of professions and specialties.</w:t>
            </w:r>
          </w:p>
        </w:tc>
        <w:tc>
          <w:tcPr>
            <w:tcW w:w="4968" w:type="dxa"/>
          </w:tcPr>
          <w:p w:rsidR="006A3B1F" w:rsidRPr="007C647A" w:rsidRDefault="006A3B1F" w:rsidP="008042A2">
            <w:pPr>
              <w:spacing w:line="240" w:lineRule="auto"/>
              <w:rPr>
                <w:rFonts w:ascii="Times New Roman" w:hAnsi="Times New Roman"/>
                <w:sz w:val="24"/>
                <w:szCs w:val="24"/>
              </w:rPr>
            </w:pPr>
            <w:r w:rsidRPr="007C647A">
              <w:rPr>
                <w:rFonts w:ascii="Times New Roman" w:hAnsi="Times New Roman"/>
                <w:sz w:val="24"/>
                <w:szCs w:val="24"/>
              </w:rPr>
              <w:lastRenderedPageBreak/>
              <w:t>The study program is fully customized with the development strategy of the university and faculty, and aims to equip with basic knowledge of scientific methods and principles of total. The content of the program is fully in accordance with the laws and regulations in force in all components and as such is approved by APAAL. Our goal in designing the study program was not only to create a broad base of knowledge in nursing sciences and deepening of information but with the latest developments.</w:t>
            </w:r>
          </w:p>
          <w:p w:rsidR="006A3B1F" w:rsidRPr="007C647A" w:rsidRDefault="006A3B1F" w:rsidP="008042A2">
            <w:pPr>
              <w:autoSpaceDE w:val="0"/>
              <w:autoSpaceDN w:val="0"/>
              <w:adjustRightInd w:val="0"/>
              <w:spacing w:after="0" w:line="240" w:lineRule="auto"/>
              <w:rPr>
                <w:rFonts w:ascii="Times New Roman" w:hAnsi="Times New Roman"/>
                <w:sz w:val="24"/>
                <w:szCs w:val="24"/>
              </w:rPr>
            </w:pPr>
            <w:r w:rsidRPr="007C647A">
              <w:rPr>
                <w:rFonts w:ascii="Times New Roman" w:hAnsi="Times New Roman"/>
                <w:sz w:val="24"/>
                <w:szCs w:val="24"/>
              </w:rPr>
              <w:t xml:space="preserve">Study Program </w:t>
            </w:r>
            <w:r>
              <w:rPr>
                <w:rFonts w:ascii="Times New Roman" w:hAnsi="Times New Roman"/>
                <w:sz w:val="24"/>
                <w:szCs w:val="24"/>
              </w:rPr>
              <w:t>-</w:t>
            </w:r>
            <w:r w:rsidRPr="007C647A">
              <w:rPr>
                <w:rFonts w:ascii="Times New Roman" w:hAnsi="Times New Roman"/>
                <w:sz w:val="24"/>
                <w:szCs w:val="24"/>
              </w:rPr>
              <w:t>Bachelor in General Nursing at the University "</w:t>
            </w:r>
            <w:proofErr w:type="spellStart"/>
            <w:r>
              <w:rPr>
                <w:rFonts w:ascii="Times New Roman" w:hAnsi="Times New Roman"/>
                <w:sz w:val="24"/>
                <w:szCs w:val="24"/>
              </w:rPr>
              <w:t>Eqrem</w:t>
            </w:r>
            <w:proofErr w:type="spellEnd"/>
            <w:r>
              <w:rPr>
                <w:rFonts w:ascii="Times New Roman" w:hAnsi="Times New Roman"/>
                <w:sz w:val="24"/>
                <w:szCs w:val="24"/>
              </w:rPr>
              <w:t xml:space="preserve"> </w:t>
            </w:r>
            <w:proofErr w:type="spellStart"/>
            <w:r w:rsidRPr="007C647A">
              <w:rPr>
                <w:rFonts w:ascii="Times New Roman" w:hAnsi="Times New Roman"/>
                <w:sz w:val="24"/>
                <w:szCs w:val="24"/>
              </w:rPr>
              <w:t>Cabej</w:t>
            </w:r>
            <w:proofErr w:type="spellEnd"/>
            <w:r w:rsidRPr="007C647A">
              <w:rPr>
                <w:rFonts w:ascii="Times New Roman" w:hAnsi="Times New Roman"/>
                <w:sz w:val="24"/>
                <w:szCs w:val="24"/>
              </w:rPr>
              <w:t xml:space="preserve">" </w:t>
            </w:r>
            <w:r>
              <w:rPr>
                <w:rFonts w:ascii="Times New Roman" w:hAnsi="Times New Roman"/>
                <w:sz w:val="24"/>
                <w:szCs w:val="24"/>
              </w:rPr>
              <w:t xml:space="preserve">of </w:t>
            </w:r>
            <w:proofErr w:type="spellStart"/>
            <w:r w:rsidRPr="007C647A">
              <w:rPr>
                <w:rFonts w:ascii="Times New Roman" w:hAnsi="Times New Roman"/>
                <w:sz w:val="24"/>
                <w:szCs w:val="24"/>
              </w:rPr>
              <w:t>Gjirokastra</w:t>
            </w:r>
            <w:proofErr w:type="spellEnd"/>
            <w:r w:rsidRPr="007C647A">
              <w:rPr>
                <w:rFonts w:ascii="Times New Roman" w:hAnsi="Times New Roman"/>
                <w:sz w:val="24"/>
                <w:szCs w:val="24"/>
              </w:rPr>
              <w:t xml:space="preserve"> is built completely in line with the development strategy of the HEI.</w:t>
            </w:r>
          </w:p>
          <w:p w:rsidR="006A3B1F" w:rsidRDefault="006A3B1F" w:rsidP="008042A2">
            <w:pPr>
              <w:autoSpaceDE w:val="0"/>
              <w:autoSpaceDN w:val="0"/>
              <w:adjustRightInd w:val="0"/>
              <w:spacing w:after="0" w:line="240" w:lineRule="auto"/>
              <w:rPr>
                <w:rFonts w:ascii="Times New Roman" w:hAnsi="Times New Roman"/>
                <w:sz w:val="24"/>
                <w:szCs w:val="24"/>
              </w:rPr>
            </w:pPr>
            <w:r w:rsidRPr="007C647A">
              <w:rPr>
                <w:rFonts w:ascii="Times New Roman" w:hAnsi="Times New Roman"/>
                <w:sz w:val="24"/>
                <w:szCs w:val="24"/>
              </w:rPr>
              <w:lastRenderedPageBreak/>
              <w:t>The aim of the program is focused on professionalism of student’s qualitative diploma holder of the first cycle (Bachelor) who exercise or intended to exercise their profession, to continue further study cycles or to continue their studies abroad.</w:t>
            </w:r>
          </w:p>
          <w:p w:rsidR="006A3B1F" w:rsidRDefault="006A3B1F" w:rsidP="008042A2">
            <w:pPr>
              <w:autoSpaceDE w:val="0"/>
              <w:autoSpaceDN w:val="0"/>
              <w:adjustRightInd w:val="0"/>
              <w:spacing w:after="0" w:line="240" w:lineRule="auto"/>
              <w:rPr>
                <w:rFonts w:ascii="Times New Roman" w:hAnsi="Times New Roman"/>
                <w:sz w:val="24"/>
                <w:szCs w:val="24"/>
              </w:rPr>
            </w:pPr>
          </w:p>
          <w:p w:rsidR="006A3B1F" w:rsidRDefault="006A3B1F" w:rsidP="008042A2">
            <w:pPr>
              <w:autoSpaceDE w:val="0"/>
              <w:autoSpaceDN w:val="0"/>
              <w:adjustRightInd w:val="0"/>
              <w:spacing w:after="0" w:line="240" w:lineRule="auto"/>
              <w:rPr>
                <w:rFonts w:ascii="Times New Roman" w:hAnsi="Times New Roman"/>
                <w:sz w:val="24"/>
                <w:szCs w:val="24"/>
              </w:rPr>
            </w:pPr>
          </w:p>
          <w:p w:rsidR="006A3B1F" w:rsidRPr="007C647A" w:rsidRDefault="006A3B1F" w:rsidP="008042A2">
            <w:pPr>
              <w:autoSpaceDE w:val="0"/>
              <w:autoSpaceDN w:val="0"/>
              <w:adjustRightInd w:val="0"/>
              <w:spacing w:after="0" w:line="240" w:lineRule="auto"/>
              <w:rPr>
                <w:rFonts w:ascii="Times New Roman" w:hAnsi="Times New Roman"/>
                <w:sz w:val="24"/>
                <w:szCs w:val="24"/>
              </w:rPr>
            </w:pPr>
            <w:r w:rsidRPr="007C647A">
              <w:rPr>
                <w:rFonts w:ascii="Times New Roman" w:hAnsi="Times New Roman"/>
                <w:sz w:val="24"/>
                <w:szCs w:val="24"/>
              </w:rPr>
              <w:t>The aim of HEI and the program is also qualitative preparation of specialists in the field of nursing.</w:t>
            </w:r>
          </w:p>
        </w:tc>
      </w:tr>
      <w:tr w:rsidR="006A3B1F" w:rsidRPr="007C647A" w:rsidTr="008042A2">
        <w:tc>
          <w:tcPr>
            <w:tcW w:w="9576" w:type="dxa"/>
            <w:gridSpan w:val="3"/>
          </w:tcPr>
          <w:p w:rsidR="006A3B1F" w:rsidRPr="007C647A" w:rsidRDefault="006A3B1F" w:rsidP="008042A2">
            <w:pPr>
              <w:spacing w:line="240" w:lineRule="auto"/>
              <w:rPr>
                <w:rFonts w:ascii="Times New Roman" w:hAnsi="Times New Roman"/>
                <w:b/>
                <w:i/>
                <w:sz w:val="24"/>
                <w:szCs w:val="24"/>
              </w:rPr>
            </w:pPr>
            <w:r w:rsidRPr="007C647A">
              <w:rPr>
                <w:rFonts w:ascii="Times New Roman" w:hAnsi="Times New Roman"/>
                <w:b/>
                <w:sz w:val="24"/>
                <w:szCs w:val="24"/>
              </w:rPr>
              <w:lastRenderedPageBreak/>
              <w:t>The assessment conclusions: Bachelor study program, the first cycle of studies, General Nursing is consistent with the mission, goals, objectives and strategies of development UGJ, in accordance with the laws and regulations on Higher Education. The program is built and organized by discipline and modules following the principles of the Bologna Declaration, the legislation in force and instructions of MES. The amount of credit for three years of study is 180 ECTS and 60 ECTS for each year. The aim of the program is focused on professionalism of student’s qualitative diploma holder of the first cycle (Bachelor) who exercise or intended to exercise their profession, to continue further study cycles or to continue their studies abroad.</w:t>
            </w:r>
          </w:p>
        </w:tc>
      </w:tr>
    </w:tbl>
    <w:p w:rsidR="006A3B1F" w:rsidRPr="007C647A" w:rsidRDefault="006A3B1F" w:rsidP="006A3B1F">
      <w:pPr>
        <w:spacing w:line="240" w:lineRule="auto"/>
        <w:ind w:left="720"/>
        <w:rPr>
          <w:rFonts w:ascii="Times New Roman" w:hAnsi="Times New Roman"/>
          <w:sz w:val="24"/>
          <w:szCs w:val="24"/>
        </w:rPr>
      </w:pPr>
    </w:p>
    <w:p w:rsidR="006A3B1F" w:rsidRPr="007C647A" w:rsidRDefault="006A3B1F" w:rsidP="006A3B1F">
      <w:pPr>
        <w:spacing w:line="360" w:lineRule="auto"/>
        <w:rPr>
          <w:rFonts w:ascii="Times New Roman" w:hAnsi="Times New Roman"/>
          <w:sz w:val="24"/>
          <w:szCs w:val="24"/>
        </w:rPr>
      </w:pPr>
    </w:p>
    <w:p w:rsidR="006A3B1F" w:rsidRPr="006A3B1F" w:rsidRDefault="006A3B1F" w:rsidP="006A3B1F">
      <w:pPr>
        <w:spacing w:line="360" w:lineRule="auto"/>
        <w:rPr>
          <w:rFonts w:ascii="Times New Roman" w:hAnsi="Times New Roman"/>
          <w:b/>
          <w:sz w:val="24"/>
          <w:szCs w:val="24"/>
        </w:rPr>
      </w:pPr>
      <w:proofErr w:type="gramStart"/>
      <w:r w:rsidRPr="006A3B1F">
        <w:rPr>
          <w:rFonts w:ascii="Times New Roman" w:hAnsi="Times New Roman"/>
          <w:b/>
          <w:sz w:val="24"/>
          <w:szCs w:val="24"/>
        </w:rPr>
        <w:t>II .</w:t>
      </w:r>
      <w:proofErr w:type="gramEnd"/>
      <w:r w:rsidRPr="006A3B1F">
        <w:rPr>
          <w:rFonts w:ascii="Times New Roman" w:hAnsi="Times New Roman"/>
          <w:b/>
          <w:sz w:val="24"/>
          <w:szCs w:val="24"/>
        </w:rPr>
        <w:t xml:space="preserve"> ORGANIZATION, MANAGEMENT AND ADMINISTRATION OF THE STUDY PROGRAMME</w:t>
      </w:r>
    </w:p>
    <w:p w:rsidR="006A3B1F" w:rsidRPr="007C647A" w:rsidRDefault="006A3B1F" w:rsidP="006A3B1F">
      <w:pPr>
        <w:spacing w:line="240" w:lineRule="auto"/>
        <w:rPr>
          <w:rFonts w:ascii="Times New Roman" w:hAnsi="Times New Roman"/>
          <w:sz w:val="24"/>
          <w:szCs w:val="24"/>
        </w:rPr>
      </w:pPr>
      <w:r w:rsidRPr="007C647A">
        <w:rPr>
          <w:rFonts w:ascii="Times New Roman" w:hAnsi="Times New Roman"/>
          <w:b/>
          <w:sz w:val="24"/>
          <w:szCs w:val="24"/>
        </w:rPr>
        <w:t>Bachelor study program in "General Nursing" is organized, operated and administered by the Department of Nursing, which is composed of the Faculty of Natural Sciences (FNS).</w:t>
      </w:r>
    </w:p>
    <w:p w:rsidR="006A3B1F" w:rsidRPr="007C647A" w:rsidRDefault="006A3B1F" w:rsidP="006A3B1F">
      <w:pPr>
        <w:spacing w:line="240" w:lineRule="auto"/>
        <w:rPr>
          <w:rFonts w:ascii="Times New Roman" w:hAnsi="Times New Roman"/>
          <w:b/>
          <w:i/>
          <w:sz w:val="24"/>
          <w:szCs w:val="24"/>
        </w:rPr>
      </w:pPr>
      <w:r w:rsidRPr="007C647A">
        <w:rPr>
          <w:rFonts w:ascii="Times New Roman" w:hAnsi="Times New Roman"/>
          <w:b/>
          <w:i/>
          <w:sz w:val="24"/>
          <w:szCs w:val="24"/>
        </w:rPr>
        <w:t xml:space="preserve">Assessing according to the standards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1"/>
        <w:gridCol w:w="3936"/>
        <w:gridCol w:w="4039"/>
      </w:tblGrid>
      <w:tr w:rsidR="006A3B1F" w:rsidRPr="007C647A" w:rsidTr="008042A2">
        <w:tc>
          <w:tcPr>
            <w:tcW w:w="181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p>
        </w:tc>
        <w:tc>
          <w:tcPr>
            <w:tcW w:w="2790"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Standards</w:t>
            </w:r>
          </w:p>
        </w:tc>
        <w:tc>
          <w:tcPr>
            <w:tcW w:w="4968" w:type="dxa"/>
          </w:tcPr>
          <w:p w:rsidR="006A3B1F" w:rsidRPr="007C647A" w:rsidRDefault="006A3B1F" w:rsidP="008042A2">
            <w:pPr>
              <w:spacing w:line="240" w:lineRule="auto"/>
              <w:rPr>
                <w:rFonts w:ascii="Times New Roman" w:hAnsi="Times New Roman"/>
                <w:b/>
                <w:i/>
                <w:sz w:val="24"/>
                <w:szCs w:val="24"/>
              </w:rPr>
            </w:pPr>
            <w:r w:rsidRPr="007C647A">
              <w:rPr>
                <w:rFonts w:ascii="Times New Roman" w:hAnsi="Times New Roman"/>
                <w:b/>
                <w:i/>
                <w:sz w:val="24"/>
                <w:szCs w:val="24"/>
              </w:rPr>
              <w:t>Assessing according to the standards</w:t>
            </w:r>
            <w:r>
              <w:rPr>
                <w:rFonts w:ascii="Times New Roman" w:hAnsi="Times New Roman"/>
                <w:b/>
                <w:i/>
                <w:sz w:val="24"/>
                <w:szCs w:val="24"/>
              </w:rPr>
              <w:t>/criteria</w:t>
            </w:r>
          </w:p>
        </w:tc>
      </w:tr>
      <w:tr w:rsidR="006A3B1F" w:rsidRPr="007C647A" w:rsidTr="008042A2">
        <w:tc>
          <w:tcPr>
            <w:tcW w:w="9576" w:type="dxa"/>
            <w:gridSpan w:val="3"/>
          </w:tcPr>
          <w:p w:rsidR="006A3B1F" w:rsidRPr="007C647A" w:rsidRDefault="006A3B1F" w:rsidP="008042A2">
            <w:pPr>
              <w:spacing w:line="240" w:lineRule="auto"/>
              <w:rPr>
                <w:rFonts w:ascii="Times New Roman" w:hAnsi="Times New Roman"/>
                <w:b/>
                <w:sz w:val="24"/>
                <w:szCs w:val="24"/>
              </w:rPr>
            </w:pPr>
            <w:r w:rsidRPr="007C647A">
              <w:rPr>
                <w:rFonts w:ascii="Times New Roman" w:hAnsi="Times New Roman"/>
                <w:b/>
                <w:sz w:val="24"/>
                <w:szCs w:val="24"/>
              </w:rPr>
              <w:t>Standard II.1   The study program intended to meet the needs of the labor market</w:t>
            </w:r>
          </w:p>
        </w:tc>
      </w:tr>
      <w:tr w:rsidR="006A3B1F" w:rsidRPr="00173ED6" w:rsidTr="008042A2">
        <w:trPr>
          <w:trHeight w:val="1718"/>
        </w:trPr>
        <w:tc>
          <w:tcPr>
            <w:tcW w:w="181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1 </w:t>
            </w: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sz w:val="24"/>
                <w:szCs w:val="24"/>
                <w:lang w:val="it-IT"/>
              </w:rPr>
              <w:t xml:space="preserve">                         </w:t>
            </w:r>
            <w:r>
              <w:rPr>
                <w:rFonts w:ascii="Times New Roman" w:hAnsi="Times New Roman"/>
                <w:b/>
                <w:sz w:val="24"/>
                <w:szCs w:val="24"/>
                <w:lang w:val="it-IT"/>
              </w:rPr>
              <w:t xml:space="preserve">Criteria </w:t>
            </w:r>
            <w:r w:rsidRPr="00540234">
              <w:rPr>
                <w:rFonts w:ascii="Times New Roman" w:hAnsi="Times New Roman"/>
                <w:b/>
                <w:sz w:val="24"/>
                <w:szCs w:val="24"/>
                <w:lang w:val="it-IT"/>
              </w:rPr>
              <w:t>2</w:t>
            </w:r>
          </w:p>
        </w:tc>
        <w:tc>
          <w:tcPr>
            <w:tcW w:w="2790" w:type="dxa"/>
          </w:tcPr>
          <w:p w:rsidR="006A3B1F" w:rsidRPr="007C647A" w:rsidRDefault="006A3B1F" w:rsidP="008042A2">
            <w:pPr>
              <w:spacing w:line="240" w:lineRule="auto"/>
              <w:rPr>
                <w:rFonts w:ascii="Times New Roman" w:hAnsi="Times New Roman"/>
                <w:sz w:val="24"/>
                <w:szCs w:val="24"/>
              </w:rPr>
            </w:pPr>
            <w:r w:rsidRPr="007C647A">
              <w:rPr>
                <w:rFonts w:ascii="Times New Roman" w:hAnsi="Times New Roman"/>
                <w:sz w:val="24"/>
                <w:szCs w:val="24"/>
              </w:rPr>
              <w:lastRenderedPageBreak/>
              <w:t>Study programs are designed to meet the needs of the labor market in accordance with national economic development.</w:t>
            </w:r>
          </w:p>
          <w:p w:rsidR="006A3B1F" w:rsidRPr="007C647A" w:rsidRDefault="006A3B1F" w:rsidP="008042A2">
            <w:pPr>
              <w:spacing w:line="240" w:lineRule="auto"/>
              <w:rPr>
                <w:rFonts w:ascii="Times New Roman" w:hAnsi="Times New Roman"/>
                <w:sz w:val="24"/>
                <w:szCs w:val="24"/>
              </w:rPr>
            </w:pPr>
          </w:p>
          <w:p w:rsidR="006A3B1F" w:rsidRPr="007C647A" w:rsidRDefault="006A3B1F" w:rsidP="008042A2">
            <w:pPr>
              <w:spacing w:line="240" w:lineRule="auto"/>
              <w:rPr>
                <w:rFonts w:ascii="Times New Roman" w:hAnsi="Times New Roman"/>
                <w:sz w:val="24"/>
                <w:szCs w:val="24"/>
              </w:rPr>
            </w:pPr>
          </w:p>
          <w:p w:rsidR="006A3B1F" w:rsidRDefault="006A3B1F" w:rsidP="008042A2">
            <w:pPr>
              <w:spacing w:line="240" w:lineRule="auto"/>
              <w:rPr>
                <w:rFonts w:ascii="Times New Roman" w:hAnsi="Times New Roman"/>
                <w:sz w:val="24"/>
                <w:szCs w:val="24"/>
              </w:rPr>
            </w:pPr>
          </w:p>
          <w:p w:rsidR="006A3B1F" w:rsidRDefault="006A3B1F" w:rsidP="008042A2">
            <w:pPr>
              <w:spacing w:line="240" w:lineRule="auto"/>
              <w:rPr>
                <w:rFonts w:ascii="Times New Roman" w:hAnsi="Times New Roman"/>
                <w:sz w:val="24"/>
                <w:szCs w:val="24"/>
              </w:rPr>
            </w:pPr>
          </w:p>
          <w:p w:rsidR="006A3B1F" w:rsidRPr="007C647A" w:rsidRDefault="006A3B1F" w:rsidP="008042A2">
            <w:pPr>
              <w:spacing w:line="240" w:lineRule="auto"/>
              <w:rPr>
                <w:rFonts w:ascii="Times New Roman" w:hAnsi="Times New Roman"/>
                <w:sz w:val="24"/>
                <w:szCs w:val="24"/>
              </w:rPr>
            </w:pPr>
          </w:p>
          <w:p w:rsidR="006A3B1F" w:rsidRDefault="006A3B1F" w:rsidP="008042A2">
            <w:pPr>
              <w:spacing w:line="240" w:lineRule="auto"/>
              <w:rPr>
                <w:rFonts w:ascii="Times New Roman" w:hAnsi="Times New Roman"/>
                <w:sz w:val="24"/>
                <w:szCs w:val="24"/>
              </w:rPr>
            </w:pPr>
            <w:r>
              <w:rPr>
                <w:rFonts w:ascii="Times New Roman" w:hAnsi="Times New Roman"/>
                <w:sz w:val="24"/>
                <w:szCs w:val="24"/>
              </w:rPr>
              <w:t>Institution in order</w:t>
            </w:r>
            <w:r w:rsidRPr="00173ED6">
              <w:rPr>
                <w:rFonts w:ascii="Times New Roman" w:hAnsi="Times New Roman"/>
                <w:sz w:val="24"/>
                <w:szCs w:val="24"/>
              </w:rPr>
              <w:t xml:space="preserve"> to assess the needs of the labor market performs market research: </w:t>
            </w:r>
          </w:p>
          <w:p w:rsidR="006A3B1F" w:rsidRDefault="006A3B1F" w:rsidP="008042A2">
            <w:pPr>
              <w:spacing w:line="240" w:lineRule="auto"/>
              <w:rPr>
                <w:rFonts w:ascii="Times New Roman" w:hAnsi="Times New Roman"/>
                <w:sz w:val="24"/>
                <w:szCs w:val="24"/>
              </w:rPr>
            </w:pPr>
            <w:r w:rsidRPr="00173ED6">
              <w:rPr>
                <w:rFonts w:ascii="Times New Roman" w:hAnsi="Times New Roman"/>
                <w:sz w:val="24"/>
                <w:szCs w:val="24"/>
              </w:rPr>
              <w:t xml:space="preserve">a. Student employment opportunities in domestic, regional, national and international; </w:t>
            </w:r>
          </w:p>
          <w:p w:rsidR="006A3B1F" w:rsidRDefault="006A3B1F" w:rsidP="008042A2">
            <w:pPr>
              <w:spacing w:line="240" w:lineRule="auto"/>
              <w:rPr>
                <w:rFonts w:ascii="Times New Roman" w:hAnsi="Times New Roman"/>
                <w:sz w:val="24"/>
                <w:szCs w:val="24"/>
              </w:rPr>
            </w:pPr>
            <w:r w:rsidRPr="00173ED6">
              <w:rPr>
                <w:rFonts w:ascii="Times New Roman" w:hAnsi="Times New Roman"/>
                <w:sz w:val="24"/>
                <w:szCs w:val="24"/>
              </w:rPr>
              <w:t xml:space="preserve">b-requirements of employers; c- expectations of students who can count you; </w:t>
            </w:r>
          </w:p>
          <w:p w:rsidR="006A3B1F" w:rsidRPr="00173ED6" w:rsidRDefault="006A3B1F" w:rsidP="008042A2">
            <w:pPr>
              <w:spacing w:line="240" w:lineRule="auto"/>
              <w:rPr>
                <w:rFonts w:ascii="Times New Roman" w:hAnsi="Times New Roman"/>
                <w:sz w:val="24"/>
                <w:szCs w:val="24"/>
              </w:rPr>
            </w:pPr>
            <w:r>
              <w:rPr>
                <w:rFonts w:ascii="Times New Roman" w:hAnsi="Times New Roman"/>
                <w:sz w:val="24"/>
                <w:szCs w:val="24"/>
              </w:rPr>
              <w:t>d- Number</w:t>
            </w:r>
            <w:r w:rsidRPr="00173ED6">
              <w:rPr>
                <w:rFonts w:ascii="Times New Roman" w:hAnsi="Times New Roman"/>
                <w:sz w:val="24"/>
                <w:szCs w:val="24"/>
              </w:rPr>
              <w:t xml:space="preserve"> </w:t>
            </w:r>
            <w:r>
              <w:rPr>
                <w:rFonts w:ascii="Times New Roman" w:hAnsi="Times New Roman"/>
                <w:sz w:val="24"/>
                <w:szCs w:val="24"/>
              </w:rPr>
              <w:t>of e</w:t>
            </w:r>
            <w:r w:rsidRPr="00173ED6">
              <w:rPr>
                <w:rFonts w:ascii="Times New Roman" w:hAnsi="Times New Roman"/>
                <w:sz w:val="24"/>
                <w:szCs w:val="24"/>
              </w:rPr>
              <w:t>nrolled</w:t>
            </w:r>
            <w:r>
              <w:rPr>
                <w:rFonts w:ascii="Times New Roman" w:hAnsi="Times New Roman"/>
                <w:sz w:val="24"/>
                <w:szCs w:val="24"/>
              </w:rPr>
              <w:t xml:space="preserve"> students </w:t>
            </w:r>
            <w:r w:rsidRPr="00173ED6">
              <w:rPr>
                <w:rFonts w:ascii="Times New Roman" w:hAnsi="Times New Roman"/>
                <w:sz w:val="24"/>
                <w:szCs w:val="24"/>
              </w:rPr>
              <w:t>in similar programs in the institutions affiliated.</w:t>
            </w:r>
          </w:p>
        </w:tc>
        <w:tc>
          <w:tcPr>
            <w:tcW w:w="4968" w:type="dxa"/>
          </w:tcPr>
          <w:p w:rsidR="006A3B1F" w:rsidRPr="007C647A" w:rsidRDefault="006A3B1F" w:rsidP="008042A2">
            <w:pPr>
              <w:spacing w:line="240" w:lineRule="auto"/>
              <w:rPr>
                <w:rFonts w:ascii="Times New Roman" w:hAnsi="Times New Roman"/>
                <w:sz w:val="24"/>
                <w:szCs w:val="24"/>
              </w:rPr>
            </w:pPr>
            <w:r w:rsidRPr="007C647A">
              <w:rPr>
                <w:rFonts w:ascii="Times New Roman" w:hAnsi="Times New Roman"/>
                <w:sz w:val="24"/>
                <w:szCs w:val="24"/>
              </w:rPr>
              <w:lastRenderedPageBreak/>
              <w:t>The curriculum and the subjects programs aimed at maintaining and further improvement of teaching and learning by students, to make them capable health services in accordance with the advances of medical sc</w:t>
            </w:r>
            <w:r>
              <w:rPr>
                <w:rFonts w:ascii="Times New Roman" w:hAnsi="Times New Roman"/>
                <w:sz w:val="24"/>
                <w:szCs w:val="24"/>
              </w:rPr>
              <w:t>ience and technology.  Development</w:t>
            </w:r>
            <w:r w:rsidRPr="007C647A">
              <w:rPr>
                <w:rFonts w:ascii="Times New Roman" w:hAnsi="Times New Roman"/>
                <w:sz w:val="24"/>
                <w:szCs w:val="24"/>
              </w:rPr>
              <w:t xml:space="preserve"> of vigorous private health market and improve market demands, public health nurses prepared with updated knowledge of science nursing </w:t>
            </w:r>
            <w:r w:rsidRPr="007C647A">
              <w:rPr>
                <w:rFonts w:ascii="Times New Roman" w:hAnsi="Times New Roman"/>
                <w:sz w:val="24"/>
                <w:szCs w:val="24"/>
              </w:rPr>
              <w:lastRenderedPageBreak/>
              <w:t>developments.</w:t>
            </w:r>
          </w:p>
          <w:p w:rsidR="006A3B1F" w:rsidRDefault="006A3B1F" w:rsidP="008042A2">
            <w:pPr>
              <w:spacing w:line="240" w:lineRule="auto"/>
              <w:rPr>
                <w:rFonts w:ascii="Times New Roman" w:hAnsi="Times New Roman"/>
                <w:sz w:val="24"/>
                <w:szCs w:val="24"/>
              </w:rPr>
            </w:pPr>
            <w:r w:rsidRPr="007C647A">
              <w:rPr>
                <w:rFonts w:ascii="Times New Roman" w:hAnsi="Times New Roman"/>
                <w:sz w:val="24"/>
                <w:szCs w:val="24"/>
              </w:rPr>
              <w:t>According to the occasional periodic evaluations carried out by our department, this program has enabled employment diploma holders at local, regional and national levels.</w:t>
            </w:r>
          </w:p>
          <w:p w:rsidR="006A3B1F" w:rsidRPr="00173ED6" w:rsidRDefault="006A3B1F" w:rsidP="008042A2">
            <w:pPr>
              <w:spacing w:line="240" w:lineRule="auto"/>
              <w:rPr>
                <w:rFonts w:ascii="Times New Roman" w:hAnsi="Times New Roman"/>
                <w:sz w:val="24"/>
                <w:szCs w:val="24"/>
              </w:rPr>
            </w:pPr>
            <w:r w:rsidRPr="00173ED6">
              <w:rPr>
                <w:rFonts w:ascii="Times New Roman" w:hAnsi="Times New Roman"/>
                <w:sz w:val="24"/>
                <w:szCs w:val="24"/>
              </w:rPr>
              <w:t>*</w:t>
            </w:r>
            <w:r>
              <w:t xml:space="preserve"> </w:t>
            </w:r>
            <w:r w:rsidRPr="00173ED6">
              <w:rPr>
                <w:rFonts w:ascii="Times New Roman" w:hAnsi="Times New Roman"/>
                <w:sz w:val="24"/>
                <w:szCs w:val="24"/>
              </w:rPr>
              <w:t xml:space="preserve">Currently in </w:t>
            </w:r>
            <w:proofErr w:type="spellStart"/>
            <w:r w:rsidRPr="00173ED6">
              <w:rPr>
                <w:rFonts w:ascii="Times New Roman" w:hAnsi="Times New Roman"/>
                <w:sz w:val="24"/>
                <w:szCs w:val="24"/>
              </w:rPr>
              <w:t>Gjirokastra</w:t>
            </w:r>
            <w:proofErr w:type="spellEnd"/>
            <w:r w:rsidRPr="00173ED6">
              <w:rPr>
                <w:rFonts w:ascii="Times New Roman" w:hAnsi="Times New Roman"/>
                <w:sz w:val="24"/>
                <w:szCs w:val="24"/>
              </w:rPr>
              <w:t xml:space="preserve"> are employed in the Directorate of Public Health, 80 nurses graduated from the University “</w:t>
            </w:r>
            <w:proofErr w:type="spellStart"/>
            <w:r w:rsidRPr="00173ED6">
              <w:rPr>
                <w:rFonts w:ascii="Times New Roman" w:hAnsi="Times New Roman"/>
                <w:sz w:val="24"/>
                <w:szCs w:val="24"/>
              </w:rPr>
              <w:t>Eqrem</w:t>
            </w:r>
            <w:proofErr w:type="spellEnd"/>
            <w:r>
              <w:rPr>
                <w:rFonts w:ascii="Times New Roman" w:hAnsi="Times New Roman"/>
                <w:sz w:val="24"/>
                <w:szCs w:val="24"/>
              </w:rPr>
              <w:t xml:space="preserve"> </w:t>
            </w:r>
            <w:proofErr w:type="spellStart"/>
            <w:r w:rsidRPr="00173ED6">
              <w:rPr>
                <w:rFonts w:ascii="Times New Roman" w:hAnsi="Times New Roman"/>
                <w:sz w:val="24"/>
                <w:szCs w:val="24"/>
              </w:rPr>
              <w:t>Cabej</w:t>
            </w:r>
            <w:proofErr w:type="spellEnd"/>
            <w:r w:rsidRPr="00173ED6">
              <w:rPr>
                <w:rFonts w:ascii="Times New Roman" w:hAnsi="Times New Roman"/>
                <w:sz w:val="24"/>
                <w:szCs w:val="24"/>
              </w:rPr>
              <w:t xml:space="preserve">" in General Nursing. But </w:t>
            </w:r>
            <w:r>
              <w:rPr>
                <w:rFonts w:ascii="Times New Roman" w:hAnsi="Times New Roman"/>
                <w:sz w:val="24"/>
                <w:szCs w:val="24"/>
              </w:rPr>
              <w:t xml:space="preserve">from </w:t>
            </w:r>
            <w:r w:rsidRPr="00173ED6">
              <w:rPr>
                <w:rFonts w:ascii="Times New Roman" w:hAnsi="Times New Roman"/>
                <w:sz w:val="24"/>
                <w:szCs w:val="24"/>
              </w:rPr>
              <w:t xml:space="preserve">hospital Directorate of Regional Hospital "Omer </w:t>
            </w:r>
            <w:proofErr w:type="spellStart"/>
            <w:r w:rsidRPr="00173ED6">
              <w:rPr>
                <w:rFonts w:ascii="Times New Roman" w:hAnsi="Times New Roman"/>
                <w:sz w:val="24"/>
                <w:szCs w:val="24"/>
              </w:rPr>
              <w:t>Nishani</w:t>
            </w:r>
            <w:proofErr w:type="spellEnd"/>
            <w:r w:rsidRPr="00173ED6">
              <w:rPr>
                <w:rFonts w:ascii="Times New Roman" w:hAnsi="Times New Roman"/>
                <w:sz w:val="24"/>
                <w:szCs w:val="24"/>
              </w:rPr>
              <w:t xml:space="preserve">" </w:t>
            </w:r>
            <w:proofErr w:type="gramStart"/>
            <w:r w:rsidRPr="00173ED6">
              <w:rPr>
                <w:rFonts w:ascii="Times New Roman" w:hAnsi="Times New Roman"/>
                <w:sz w:val="24"/>
                <w:szCs w:val="24"/>
              </w:rPr>
              <w:t>are</w:t>
            </w:r>
            <w:proofErr w:type="gramEnd"/>
            <w:r w:rsidRPr="00173ED6">
              <w:rPr>
                <w:rFonts w:ascii="Times New Roman" w:hAnsi="Times New Roman"/>
                <w:sz w:val="24"/>
                <w:szCs w:val="24"/>
              </w:rPr>
              <w:t xml:space="preserve"> employed 93 nurses graduated from the University “</w:t>
            </w:r>
            <w:proofErr w:type="spellStart"/>
            <w:r w:rsidRPr="00173ED6">
              <w:rPr>
                <w:rFonts w:ascii="Times New Roman" w:hAnsi="Times New Roman"/>
                <w:sz w:val="24"/>
                <w:szCs w:val="24"/>
              </w:rPr>
              <w:t>Eqrem</w:t>
            </w:r>
            <w:proofErr w:type="spellEnd"/>
            <w:r>
              <w:rPr>
                <w:rFonts w:ascii="Times New Roman" w:hAnsi="Times New Roman"/>
                <w:sz w:val="24"/>
                <w:szCs w:val="24"/>
              </w:rPr>
              <w:t xml:space="preserve"> </w:t>
            </w:r>
            <w:proofErr w:type="spellStart"/>
            <w:r>
              <w:rPr>
                <w:rFonts w:ascii="Times New Roman" w:hAnsi="Times New Roman"/>
                <w:sz w:val="24"/>
                <w:szCs w:val="24"/>
              </w:rPr>
              <w:t>Cabej</w:t>
            </w:r>
            <w:proofErr w:type="spellEnd"/>
            <w:r>
              <w:rPr>
                <w:rFonts w:ascii="Times New Roman" w:hAnsi="Times New Roman"/>
                <w:sz w:val="24"/>
                <w:szCs w:val="24"/>
              </w:rPr>
              <w:t>".</w:t>
            </w:r>
          </w:p>
          <w:p w:rsidR="006A3B1F" w:rsidRPr="00173ED6" w:rsidRDefault="006A3B1F" w:rsidP="008042A2">
            <w:pPr>
              <w:spacing w:line="240" w:lineRule="auto"/>
              <w:rPr>
                <w:rFonts w:ascii="Times New Roman" w:hAnsi="Times New Roman"/>
                <w:sz w:val="24"/>
                <w:szCs w:val="24"/>
              </w:rPr>
            </w:pPr>
            <w:r w:rsidRPr="00173ED6">
              <w:rPr>
                <w:rFonts w:ascii="Times New Roman" w:hAnsi="Times New Roman"/>
                <w:sz w:val="24"/>
                <w:szCs w:val="24"/>
              </w:rPr>
              <w:t>*</w:t>
            </w:r>
            <w:r>
              <w:t xml:space="preserve"> </w:t>
            </w:r>
            <w:r w:rsidRPr="00173ED6">
              <w:rPr>
                <w:rFonts w:ascii="Times New Roman" w:hAnsi="Times New Roman"/>
                <w:sz w:val="24"/>
                <w:szCs w:val="24"/>
              </w:rPr>
              <w:t>Due to its geographical position, demographic shifts and rapid growth in the number of higher education institutions private, the number of students who can enroll in this study program has suffered a slight decline compared to previous years. Based on enrollment figures in recent years, the number of students expected in general Nursing is about 100.</w:t>
            </w:r>
          </w:p>
        </w:tc>
      </w:tr>
      <w:tr w:rsidR="006A3B1F" w:rsidRPr="00173ED6" w:rsidTr="008042A2">
        <w:tc>
          <w:tcPr>
            <w:tcW w:w="9576" w:type="dxa"/>
            <w:gridSpan w:val="3"/>
          </w:tcPr>
          <w:p w:rsidR="006A3B1F" w:rsidRPr="00173ED6" w:rsidRDefault="006A3B1F" w:rsidP="008042A2">
            <w:pPr>
              <w:spacing w:line="240" w:lineRule="auto"/>
              <w:rPr>
                <w:rFonts w:ascii="Times New Roman" w:hAnsi="Times New Roman"/>
                <w:b/>
                <w:sz w:val="24"/>
                <w:szCs w:val="24"/>
              </w:rPr>
            </w:pPr>
            <w:r w:rsidRPr="00173ED6">
              <w:rPr>
                <w:rFonts w:ascii="Times New Roman" w:hAnsi="Times New Roman"/>
                <w:b/>
                <w:sz w:val="24"/>
                <w:szCs w:val="24"/>
              </w:rPr>
              <w:lastRenderedPageBreak/>
              <w:t>Standard II.3  The institution uses valuation methodologies, measuring instruments and assessment of the progress of the study program</w:t>
            </w:r>
          </w:p>
        </w:tc>
      </w:tr>
      <w:tr w:rsidR="006A3B1F" w:rsidRPr="00510E70" w:rsidTr="008042A2">
        <w:tc>
          <w:tcPr>
            <w:tcW w:w="181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Criterias</w:t>
            </w:r>
            <w:r w:rsidRPr="00540234">
              <w:rPr>
                <w:rFonts w:ascii="Times New Roman" w:hAnsi="Times New Roman"/>
                <w:b/>
                <w:sz w:val="24"/>
                <w:szCs w:val="24"/>
                <w:lang w:val="it-IT"/>
              </w:rPr>
              <w:t xml:space="preserve"> 1-2-3-4</w:t>
            </w:r>
          </w:p>
        </w:tc>
        <w:tc>
          <w:tcPr>
            <w:tcW w:w="2790" w:type="dxa"/>
          </w:tcPr>
          <w:p w:rsidR="006A3B1F" w:rsidRPr="00173ED6" w:rsidRDefault="006A3B1F" w:rsidP="008042A2">
            <w:pPr>
              <w:spacing w:line="240" w:lineRule="auto"/>
              <w:rPr>
                <w:rFonts w:ascii="Times New Roman" w:hAnsi="Times New Roman"/>
                <w:sz w:val="24"/>
                <w:szCs w:val="24"/>
              </w:rPr>
            </w:pPr>
            <w:r>
              <w:rPr>
                <w:rFonts w:ascii="Times New Roman" w:hAnsi="Times New Roman"/>
                <w:sz w:val="24"/>
                <w:szCs w:val="24"/>
              </w:rPr>
              <w:t>-Institution</w:t>
            </w:r>
            <w:r w:rsidRPr="00173ED6">
              <w:rPr>
                <w:rFonts w:ascii="Times New Roman" w:hAnsi="Times New Roman"/>
                <w:sz w:val="24"/>
                <w:szCs w:val="24"/>
              </w:rPr>
              <w:t xml:space="preserve"> </w:t>
            </w:r>
            <w:r>
              <w:rPr>
                <w:rFonts w:ascii="Times New Roman" w:hAnsi="Times New Roman"/>
                <w:sz w:val="24"/>
                <w:szCs w:val="24"/>
              </w:rPr>
              <w:t xml:space="preserve">assess </w:t>
            </w:r>
            <w:r w:rsidRPr="00173ED6">
              <w:rPr>
                <w:rFonts w:ascii="Times New Roman" w:hAnsi="Times New Roman"/>
                <w:sz w:val="24"/>
                <w:szCs w:val="24"/>
              </w:rPr>
              <w:t xml:space="preserve">methodologies used, the instruments for measuring and performance evaluation of the program of study.                                                           </w:t>
            </w: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173ED6" w:rsidRDefault="006A3B1F" w:rsidP="008042A2">
            <w:pPr>
              <w:spacing w:line="240" w:lineRule="auto"/>
              <w:rPr>
                <w:rFonts w:ascii="Times New Roman" w:hAnsi="Times New Roman"/>
                <w:sz w:val="24"/>
                <w:szCs w:val="24"/>
              </w:rPr>
            </w:pPr>
          </w:p>
          <w:p w:rsidR="006A3B1F" w:rsidRPr="00510E70" w:rsidRDefault="006A3B1F" w:rsidP="008042A2">
            <w:pPr>
              <w:spacing w:line="240" w:lineRule="auto"/>
              <w:rPr>
                <w:rFonts w:ascii="Times New Roman" w:hAnsi="Times New Roman"/>
                <w:sz w:val="24"/>
                <w:szCs w:val="24"/>
              </w:rPr>
            </w:pPr>
            <w:r w:rsidRPr="00173ED6">
              <w:rPr>
                <w:rFonts w:ascii="Times New Roman" w:hAnsi="Times New Roman"/>
                <w:sz w:val="24"/>
                <w:szCs w:val="24"/>
              </w:rPr>
              <w:t xml:space="preserve">                                                          </w:t>
            </w:r>
            <w:r w:rsidRPr="00510E70">
              <w:rPr>
                <w:rFonts w:ascii="Times New Roman" w:hAnsi="Times New Roman"/>
                <w:sz w:val="24"/>
                <w:szCs w:val="24"/>
              </w:rPr>
              <w:t>-The institution includes this information in institutional self-</w:t>
            </w:r>
            <w:r w:rsidRPr="00510E70">
              <w:rPr>
                <w:rFonts w:ascii="Times New Roman" w:hAnsi="Times New Roman"/>
                <w:sz w:val="24"/>
                <w:szCs w:val="24"/>
              </w:rPr>
              <w:lastRenderedPageBreak/>
              <w:t>esteem.</w:t>
            </w:r>
          </w:p>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t>-institution publishes the results expected, the results of the evaluation and that aims to achieve results.</w:t>
            </w:r>
          </w:p>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t>                                                               -institution for performance evaluation methods using direct or indirect.</w:t>
            </w:r>
          </w:p>
          <w:p w:rsidR="006A3B1F" w:rsidRPr="00510E70" w:rsidRDefault="006A3B1F" w:rsidP="008042A2">
            <w:pPr>
              <w:spacing w:line="240" w:lineRule="auto"/>
              <w:rPr>
                <w:rFonts w:ascii="Times New Roman" w:hAnsi="Times New Roman"/>
                <w:sz w:val="24"/>
                <w:szCs w:val="24"/>
              </w:rPr>
            </w:pPr>
          </w:p>
        </w:tc>
        <w:tc>
          <w:tcPr>
            <w:tcW w:w="4968" w:type="dxa"/>
          </w:tcPr>
          <w:p w:rsidR="006A3B1F" w:rsidRDefault="006A3B1F" w:rsidP="008042A2">
            <w:pPr>
              <w:numPr>
                <w:ilvl w:val="0"/>
                <w:numId w:val="4"/>
              </w:numPr>
              <w:spacing w:line="240" w:lineRule="auto"/>
              <w:rPr>
                <w:rFonts w:ascii="Times New Roman" w:hAnsi="Times New Roman"/>
                <w:sz w:val="24"/>
                <w:szCs w:val="24"/>
              </w:rPr>
            </w:pPr>
            <w:r w:rsidRPr="00173ED6">
              <w:rPr>
                <w:rFonts w:ascii="Times New Roman" w:hAnsi="Times New Roman"/>
                <w:sz w:val="24"/>
                <w:szCs w:val="24"/>
              </w:rPr>
              <w:lastRenderedPageBreak/>
              <w:t>The level and quality of performance of the program and the training of students is measured and evaluated through different ways and methods.</w:t>
            </w:r>
          </w:p>
          <w:p w:rsidR="006A3B1F" w:rsidRPr="00173ED6" w:rsidRDefault="006A3B1F" w:rsidP="008042A2">
            <w:pPr>
              <w:numPr>
                <w:ilvl w:val="0"/>
                <w:numId w:val="4"/>
              </w:numPr>
              <w:spacing w:line="240" w:lineRule="auto"/>
              <w:rPr>
                <w:rFonts w:ascii="Times New Roman" w:hAnsi="Times New Roman"/>
                <w:sz w:val="24"/>
                <w:szCs w:val="24"/>
              </w:rPr>
            </w:pPr>
            <w:r w:rsidRPr="00173ED6">
              <w:rPr>
                <w:rFonts w:ascii="Times New Roman" w:hAnsi="Times New Roman"/>
                <w:sz w:val="24"/>
                <w:szCs w:val="24"/>
              </w:rPr>
              <w:t>Testing and assessment of the acquisition of knowledge in all disciplines under the program and according to the internal regulations U</w:t>
            </w:r>
            <w:r>
              <w:rPr>
                <w:rFonts w:ascii="Times New Roman" w:hAnsi="Times New Roman"/>
                <w:sz w:val="24"/>
                <w:szCs w:val="24"/>
              </w:rPr>
              <w:t xml:space="preserve">niversity of </w:t>
            </w:r>
            <w:proofErr w:type="spellStart"/>
            <w:r>
              <w:rPr>
                <w:rFonts w:ascii="Times New Roman" w:hAnsi="Times New Roman"/>
                <w:sz w:val="24"/>
                <w:szCs w:val="24"/>
              </w:rPr>
              <w:t>Gjirokastra</w:t>
            </w:r>
            <w:proofErr w:type="spellEnd"/>
            <w:r w:rsidRPr="00173ED6">
              <w:rPr>
                <w:rFonts w:ascii="Times New Roman" w:hAnsi="Times New Roman"/>
                <w:sz w:val="24"/>
                <w:szCs w:val="24"/>
              </w:rPr>
              <w:t>.</w:t>
            </w:r>
          </w:p>
          <w:p w:rsidR="006A3B1F" w:rsidRDefault="006A3B1F" w:rsidP="008042A2">
            <w:pPr>
              <w:spacing w:line="240" w:lineRule="auto"/>
              <w:ind w:left="720"/>
              <w:rPr>
                <w:rFonts w:ascii="Times New Roman" w:hAnsi="Times New Roman"/>
                <w:sz w:val="24"/>
                <w:szCs w:val="24"/>
              </w:rPr>
            </w:pPr>
            <w:r w:rsidRPr="00173ED6">
              <w:rPr>
                <w:rFonts w:ascii="Times New Roman" w:hAnsi="Times New Roman"/>
                <w:sz w:val="24"/>
                <w:szCs w:val="24"/>
              </w:rPr>
              <w:t>An academic year co</w:t>
            </w:r>
            <w:r>
              <w:rPr>
                <w:rFonts w:ascii="Times New Roman" w:hAnsi="Times New Roman"/>
                <w:sz w:val="24"/>
                <w:szCs w:val="24"/>
              </w:rPr>
              <w:t>nsists of two semesters and consist</w:t>
            </w:r>
            <w:r w:rsidRPr="00173ED6">
              <w:rPr>
                <w:rFonts w:ascii="Times New Roman" w:hAnsi="Times New Roman"/>
                <w:sz w:val="24"/>
                <w:szCs w:val="24"/>
              </w:rPr>
              <w:t xml:space="preserve"> in the range of 30-40 week teaching, according to the instructions of M</w:t>
            </w:r>
            <w:r>
              <w:rPr>
                <w:rFonts w:ascii="Times New Roman" w:hAnsi="Times New Roman"/>
                <w:sz w:val="24"/>
                <w:szCs w:val="24"/>
              </w:rPr>
              <w:t xml:space="preserve">inistry of </w:t>
            </w:r>
            <w:r w:rsidRPr="00173ED6">
              <w:rPr>
                <w:rFonts w:ascii="Times New Roman" w:hAnsi="Times New Roman"/>
                <w:sz w:val="24"/>
                <w:szCs w:val="24"/>
              </w:rPr>
              <w:t>E</w:t>
            </w:r>
            <w:r>
              <w:rPr>
                <w:rFonts w:ascii="Times New Roman" w:hAnsi="Times New Roman"/>
                <w:sz w:val="24"/>
                <w:szCs w:val="24"/>
              </w:rPr>
              <w:t xml:space="preserve">ducation &amp; </w:t>
            </w:r>
            <w:r w:rsidRPr="00173ED6">
              <w:rPr>
                <w:rFonts w:ascii="Times New Roman" w:hAnsi="Times New Roman"/>
                <w:sz w:val="24"/>
                <w:szCs w:val="24"/>
              </w:rPr>
              <w:t>S</w:t>
            </w:r>
            <w:r>
              <w:rPr>
                <w:rFonts w:ascii="Times New Roman" w:hAnsi="Times New Roman"/>
                <w:sz w:val="24"/>
                <w:szCs w:val="24"/>
              </w:rPr>
              <w:t>ports</w:t>
            </w:r>
            <w:r w:rsidRPr="00173ED6">
              <w:rPr>
                <w:rFonts w:ascii="Times New Roman" w:hAnsi="Times New Roman"/>
                <w:sz w:val="24"/>
                <w:szCs w:val="24"/>
              </w:rPr>
              <w:t xml:space="preserve"> (30 week 6-8 week teaching </w:t>
            </w:r>
            <w:r w:rsidRPr="00173ED6">
              <w:rPr>
                <w:rFonts w:ascii="Times New Roman" w:hAnsi="Times New Roman"/>
                <w:sz w:val="24"/>
                <w:szCs w:val="24"/>
              </w:rPr>
              <w:lastRenderedPageBreak/>
              <w:t>and exams and diploma thesis defense.)</w:t>
            </w:r>
          </w:p>
          <w:p w:rsidR="006A3B1F" w:rsidRPr="00173ED6" w:rsidRDefault="006A3B1F" w:rsidP="008042A2">
            <w:pPr>
              <w:spacing w:line="240" w:lineRule="auto"/>
              <w:ind w:left="720"/>
              <w:rPr>
                <w:rFonts w:ascii="Times New Roman" w:hAnsi="Times New Roman"/>
                <w:sz w:val="24"/>
                <w:szCs w:val="24"/>
              </w:rPr>
            </w:pPr>
            <w:r w:rsidRPr="00173ED6">
              <w:rPr>
                <w:rFonts w:ascii="Times New Roman" w:hAnsi="Times New Roman"/>
                <w:sz w:val="24"/>
                <w:szCs w:val="24"/>
              </w:rPr>
              <w:t>In study program Bachelor of  General Nursing :</w:t>
            </w:r>
          </w:p>
          <w:p w:rsidR="006A3B1F" w:rsidRPr="00405C0B" w:rsidRDefault="006A3B1F" w:rsidP="008042A2">
            <w:pPr>
              <w:spacing w:line="240" w:lineRule="auto"/>
              <w:ind w:left="720"/>
              <w:rPr>
                <w:rFonts w:ascii="Times New Roman" w:hAnsi="Times New Roman"/>
                <w:sz w:val="24"/>
                <w:szCs w:val="24"/>
              </w:rPr>
            </w:pPr>
            <w:r w:rsidRPr="00173ED6">
              <w:rPr>
                <w:rFonts w:ascii="Times New Roman" w:hAnsi="Times New Roman"/>
                <w:sz w:val="24"/>
                <w:szCs w:val="24"/>
              </w:rPr>
              <w:t>*</w:t>
            </w:r>
            <w:r>
              <w:t xml:space="preserve"> </w:t>
            </w:r>
            <w:r w:rsidRPr="00173ED6">
              <w:rPr>
                <w:rFonts w:ascii="Times New Roman" w:hAnsi="Times New Roman"/>
                <w:sz w:val="24"/>
                <w:szCs w:val="24"/>
              </w:rPr>
              <w:t>In the first academic semester during the first 15 weeks teaching students perform. During the second semester and perform 10 weeks 5 weeks practical teaching</w:t>
            </w:r>
            <w:r w:rsidRPr="00405C0B">
              <w:rPr>
                <w:rFonts w:ascii="Times New Roman" w:hAnsi="Times New Roman"/>
                <w:sz w:val="24"/>
                <w:szCs w:val="24"/>
              </w:rPr>
              <w:t>.</w:t>
            </w:r>
          </w:p>
          <w:p w:rsidR="006A3B1F" w:rsidRPr="00405C0B" w:rsidRDefault="006A3B1F" w:rsidP="008042A2">
            <w:pPr>
              <w:spacing w:line="240" w:lineRule="auto"/>
              <w:ind w:left="720"/>
              <w:rPr>
                <w:rFonts w:ascii="Times New Roman" w:hAnsi="Times New Roman"/>
                <w:sz w:val="24"/>
                <w:szCs w:val="24"/>
              </w:rPr>
            </w:pPr>
            <w:r w:rsidRPr="00405C0B">
              <w:rPr>
                <w:rFonts w:ascii="Times New Roman" w:hAnsi="Times New Roman"/>
                <w:sz w:val="24"/>
                <w:szCs w:val="24"/>
              </w:rPr>
              <w:t>*</w:t>
            </w:r>
            <w:r>
              <w:t xml:space="preserve"> </w:t>
            </w:r>
            <w:r w:rsidRPr="00510E70">
              <w:rPr>
                <w:rFonts w:ascii="Times New Roman" w:hAnsi="Times New Roman"/>
                <w:sz w:val="24"/>
                <w:szCs w:val="24"/>
              </w:rPr>
              <w:t>In the second academic semester during the first week students perform 9 and 6 week teaching practice. During the second semester of teaching and performing 9 weeks 6 weeks practice.</w:t>
            </w:r>
          </w:p>
          <w:p w:rsidR="006A3B1F" w:rsidRPr="00405C0B" w:rsidRDefault="006A3B1F" w:rsidP="008042A2">
            <w:pPr>
              <w:spacing w:line="240" w:lineRule="auto"/>
              <w:ind w:left="720"/>
              <w:rPr>
                <w:rFonts w:ascii="Times New Roman" w:hAnsi="Times New Roman"/>
                <w:sz w:val="24"/>
                <w:szCs w:val="24"/>
              </w:rPr>
            </w:pPr>
            <w:r w:rsidRPr="00405C0B">
              <w:rPr>
                <w:rFonts w:ascii="Times New Roman" w:hAnsi="Times New Roman"/>
                <w:sz w:val="24"/>
                <w:szCs w:val="24"/>
              </w:rPr>
              <w:t>*</w:t>
            </w:r>
            <w:r>
              <w:t xml:space="preserve"> </w:t>
            </w:r>
            <w:r w:rsidRPr="00510E70">
              <w:rPr>
                <w:rFonts w:ascii="Times New Roman" w:hAnsi="Times New Roman"/>
                <w:sz w:val="24"/>
                <w:szCs w:val="24"/>
              </w:rPr>
              <w:t>In the third academic year during the first semester students perform 8 weeks and 7 weeks practical teaching. During the second semester perform 8 weeks and 7 weeks practical teaching.</w:t>
            </w:r>
          </w:p>
          <w:p w:rsidR="006A3B1F" w:rsidRPr="00405C0B" w:rsidRDefault="006A3B1F" w:rsidP="008042A2">
            <w:pPr>
              <w:spacing w:line="240" w:lineRule="auto"/>
              <w:ind w:left="720"/>
              <w:rPr>
                <w:rFonts w:ascii="Times New Roman" w:hAnsi="Times New Roman"/>
                <w:sz w:val="24"/>
                <w:szCs w:val="24"/>
              </w:rPr>
            </w:pPr>
          </w:p>
          <w:p w:rsidR="006A3B1F" w:rsidRDefault="006A3B1F" w:rsidP="008042A2">
            <w:pPr>
              <w:spacing w:line="240" w:lineRule="auto"/>
              <w:rPr>
                <w:rFonts w:ascii="Times New Roman" w:hAnsi="Times New Roman"/>
                <w:sz w:val="24"/>
                <w:szCs w:val="24"/>
              </w:rPr>
            </w:pPr>
            <w:r w:rsidRPr="00510E70">
              <w:rPr>
                <w:rFonts w:ascii="Times New Roman" w:hAnsi="Times New Roman"/>
                <w:sz w:val="24"/>
                <w:szCs w:val="24"/>
              </w:rPr>
              <w:t xml:space="preserve">The evaluation process is based on rules and procedures contained in the regulation of the university and faculty regulations. Examination and re-examination in the two study programs </w:t>
            </w:r>
            <w:r>
              <w:rPr>
                <w:rFonts w:ascii="Times New Roman" w:hAnsi="Times New Roman"/>
                <w:sz w:val="24"/>
                <w:szCs w:val="24"/>
              </w:rPr>
              <w:t xml:space="preserve">is </w:t>
            </w:r>
            <w:r w:rsidRPr="00510E70">
              <w:rPr>
                <w:rFonts w:ascii="Times New Roman" w:hAnsi="Times New Roman"/>
                <w:sz w:val="24"/>
                <w:szCs w:val="24"/>
              </w:rPr>
              <w:t>conducted by the deadlines set out in the structure of the academic year approved by the Faculty Council and reflected in the examination schedule.</w:t>
            </w:r>
          </w:p>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t xml:space="preserve">Exams and re- exams </w:t>
            </w:r>
            <w:r>
              <w:rPr>
                <w:rFonts w:ascii="Times New Roman" w:hAnsi="Times New Roman"/>
                <w:sz w:val="24"/>
                <w:szCs w:val="24"/>
              </w:rPr>
              <w:t>can be passed</w:t>
            </w:r>
            <w:r w:rsidRPr="00510E70">
              <w:rPr>
                <w:rFonts w:ascii="Times New Roman" w:hAnsi="Times New Roman"/>
                <w:sz w:val="24"/>
                <w:szCs w:val="24"/>
              </w:rPr>
              <w:t xml:space="preserve"> in 3 seasons. </w:t>
            </w:r>
          </w:p>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t xml:space="preserve">*Monitoring of professional practices carried out by professors of internal and monitoring alongside auxiliary staff (23 nurses from the regional hospital of </w:t>
            </w:r>
            <w:proofErr w:type="spellStart"/>
            <w:r w:rsidRPr="00510E70">
              <w:rPr>
                <w:rFonts w:ascii="Times New Roman" w:hAnsi="Times New Roman"/>
                <w:sz w:val="24"/>
                <w:szCs w:val="24"/>
              </w:rPr>
              <w:t>Gjirokastra</w:t>
            </w:r>
            <w:proofErr w:type="spellEnd"/>
            <w:r w:rsidRPr="00510E70">
              <w:rPr>
                <w:rFonts w:ascii="Times New Roman" w:hAnsi="Times New Roman"/>
                <w:sz w:val="24"/>
                <w:szCs w:val="24"/>
              </w:rPr>
              <w:t xml:space="preserve">) At the end of practice made an assessment of knowledge and skills gained during her </w:t>
            </w:r>
            <w:r w:rsidRPr="00510E70">
              <w:rPr>
                <w:rFonts w:ascii="Times New Roman" w:hAnsi="Times New Roman"/>
                <w:sz w:val="24"/>
                <w:szCs w:val="24"/>
              </w:rPr>
              <w:lastRenderedPageBreak/>
              <w:t>performance.</w:t>
            </w:r>
          </w:p>
          <w:p w:rsidR="006A3B1F" w:rsidRPr="00405C0B" w:rsidRDefault="006A3B1F" w:rsidP="008042A2">
            <w:pPr>
              <w:spacing w:line="240" w:lineRule="auto"/>
              <w:rPr>
                <w:rFonts w:ascii="Times New Roman" w:hAnsi="Times New Roman"/>
                <w:sz w:val="24"/>
                <w:szCs w:val="24"/>
              </w:rPr>
            </w:pPr>
            <w:r w:rsidRPr="00510E70">
              <w:rPr>
                <w:rFonts w:ascii="Times New Roman" w:hAnsi="Times New Roman"/>
                <w:sz w:val="24"/>
                <w:szCs w:val="24"/>
              </w:rPr>
              <w:t xml:space="preserve">* </w:t>
            </w:r>
            <w:r>
              <w:rPr>
                <w:rFonts w:ascii="Times New Roman" w:hAnsi="Times New Roman"/>
                <w:sz w:val="24"/>
                <w:szCs w:val="24"/>
              </w:rPr>
              <w:t xml:space="preserve">Diploma theses, which are mentored </w:t>
            </w:r>
            <w:r w:rsidRPr="00510E70">
              <w:rPr>
                <w:rFonts w:ascii="Times New Roman" w:hAnsi="Times New Roman"/>
                <w:sz w:val="24"/>
                <w:szCs w:val="24"/>
              </w:rPr>
              <w:t>by internal lecturers. Topics change each academic year. Work on the preparation of topics lasts several months in order to engage students in search of new information, to assimilate the information and process it in accordance with the thesis that will protect</w:t>
            </w:r>
            <w:r w:rsidRPr="00405C0B">
              <w:rPr>
                <w:rFonts w:ascii="Times New Roman" w:hAnsi="Times New Roman"/>
                <w:sz w:val="24"/>
                <w:szCs w:val="24"/>
              </w:rPr>
              <w:t xml:space="preserve">. </w:t>
            </w:r>
          </w:p>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t>During the last two academic years they are working 21 themes diploma every year.</w:t>
            </w:r>
          </w:p>
          <w:p w:rsidR="006A3B1F" w:rsidRPr="00510E70" w:rsidRDefault="006A3B1F" w:rsidP="008042A2">
            <w:pPr>
              <w:spacing w:line="240" w:lineRule="auto"/>
              <w:rPr>
                <w:rFonts w:ascii="Times New Roman" w:hAnsi="Times New Roman"/>
                <w:sz w:val="24"/>
                <w:szCs w:val="24"/>
              </w:rPr>
            </w:pPr>
          </w:p>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t>-This Information is included in the self-evaluation process.</w:t>
            </w:r>
          </w:p>
          <w:p w:rsidR="006A3B1F" w:rsidRPr="00510E70" w:rsidRDefault="006A3B1F" w:rsidP="008042A2">
            <w:pPr>
              <w:spacing w:line="240" w:lineRule="auto"/>
              <w:rPr>
                <w:rFonts w:ascii="Times New Roman" w:hAnsi="Times New Roman"/>
                <w:sz w:val="24"/>
                <w:szCs w:val="24"/>
              </w:rPr>
            </w:pPr>
          </w:p>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t>-</w:t>
            </w:r>
            <w:r>
              <w:t xml:space="preserve"> </w:t>
            </w:r>
            <w:r>
              <w:rPr>
                <w:rFonts w:ascii="Times New Roman" w:hAnsi="Times New Roman"/>
                <w:sz w:val="24"/>
                <w:szCs w:val="24"/>
              </w:rPr>
              <w:t>Time after time</w:t>
            </w:r>
            <w:r w:rsidRPr="00510E70">
              <w:rPr>
                <w:rFonts w:ascii="Times New Roman" w:hAnsi="Times New Roman"/>
                <w:sz w:val="24"/>
                <w:szCs w:val="24"/>
              </w:rPr>
              <w:t xml:space="preserve"> they are conducting surveys to assess the teaching methods of learning, preliminary and final tests in exams, practice, </w:t>
            </w:r>
            <w:proofErr w:type="gramStart"/>
            <w:r w:rsidRPr="00510E70">
              <w:rPr>
                <w:rFonts w:ascii="Times New Roman" w:hAnsi="Times New Roman"/>
                <w:sz w:val="24"/>
                <w:szCs w:val="24"/>
              </w:rPr>
              <w:t>practice</w:t>
            </w:r>
            <w:proofErr w:type="gramEnd"/>
            <w:r w:rsidRPr="00510E70">
              <w:rPr>
                <w:rFonts w:ascii="Times New Roman" w:hAnsi="Times New Roman"/>
                <w:sz w:val="24"/>
                <w:szCs w:val="24"/>
              </w:rPr>
              <w:t xml:space="preserve"> observations while performing work or other.</w:t>
            </w:r>
          </w:p>
        </w:tc>
      </w:tr>
      <w:tr w:rsidR="006A3B1F" w:rsidRPr="00510E70" w:rsidTr="008042A2">
        <w:tc>
          <w:tcPr>
            <w:tcW w:w="9576" w:type="dxa"/>
            <w:gridSpan w:val="3"/>
          </w:tcPr>
          <w:p w:rsidR="006A3B1F" w:rsidRPr="00510E70" w:rsidRDefault="006A3B1F" w:rsidP="008042A2">
            <w:pPr>
              <w:spacing w:line="240" w:lineRule="auto"/>
              <w:rPr>
                <w:rFonts w:ascii="Times New Roman" w:hAnsi="Times New Roman"/>
                <w:sz w:val="24"/>
                <w:szCs w:val="24"/>
              </w:rPr>
            </w:pPr>
            <w:r w:rsidRPr="00510E70">
              <w:rPr>
                <w:rFonts w:ascii="Times New Roman" w:hAnsi="Times New Roman"/>
                <w:b/>
                <w:sz w:val="24"/>
                <w:szCs w:val="24"/>
              </w:rPr>
              <w:lastRenderedPageBreak/>
              <w:t xml:space="preserve">Standard II.4   The study program of the first cycle is detailed and informative.  </w:t>
            </w:r>
          </w:p>
        </w:tc>
      </w:tr>
      <w:tr w:rsidR="006A3B1F" w:rsidRPr="00510E70" w:rsidTr="008042A2">
        <w:tc>
          <w:tcPr>
            <w:tcW w:w="181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Criterias</w:t>
            </w:r>
            <w:r w:rsidRPr="00540234">
              <w:rPr>
                <w:rFonts w:ascii="Times New Roman" w:hAnsi="Times New Roman"/>
                <w:b/>
                <w:sz w:val="24"/>
                <w:szCs w:val="24"/>
                <w:lang w:val="it-IT"/>
              </w:rPr>
              <w:t xml:space="preserve"> 1,2,3,4</w:t>
            </w:r>
          </w:p>
        </w:tc>
        <w:tc>
          <w:tcPr>
            <w:tcW w:w="2790" w:type="dxa"/>
          </w:tcPr>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t>-</w:t>
            </w:r>
            <w:r>
              <w:t xml:space="preserve"> </w:t>
            </w:r>
            <w:r w:rsidRPr="00510E70">
              <w:rPr>
                <w:rFonts w:ascii="Times New Roman" w:hAnsi="Times New Roman"/>
                <w:sz w:val="24"/>
                <w:szCs w:val="24"/>
              </w:rPr>
              <w:t>Providing information on the content of the study program;</w:t>
            </w:r>
          </w:p>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t>- Provision of information on the optional subjects or required for each semester</w:t>
            </w:r>
          </w:p>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t>- Provision of information on workload, the hours in the auditorium, enrollment / attendance program.</w:t>
            </w:r>
          </w:p>
          <w:p w:rsidR="006A3B1F" w:rsidRPr="00510E70" w:rsidRDefault="006A3B1F" w:rsidP="008042A2">
            <w:pPr>
              <w:spacing w:line="240" w:lineRule="auto"/>
              <w:rPr>
                <w:rFonts w:ascii="Times New Roman" w:hAnsi="Times New Roman"/>
                <w:sz w:val="24"/>
                <w:szCs w:val="24"/>
              </w:rPr>
            </w:pPr>
          </w:p>
          <w:p w:rsidR="006A3B1F" w:rsidRPr="00510E70" w:rsidRDefault="006A3B1F" w:rsidP="008042A2">
            <w:pPr>
              <w:spacing w:line="240" w:lineRule="auto"/>
              <w:rPr>
                <w:rFonts w:ascii="Times New Roman" w:hAnsi="Times New Roman"/>
                <w:sz w:val="24"/>
                <w:szCs w:val="24"/>
              </w:rPr>
            </w:pPr>
          </w:p>
          <w:p w:rsidR="006A3B1F" w:rsidRPr="00510E70" w:rsidRDefault="006A3B1F" w:rsidP="008042A2">
            <w:pPr>
              <w:spacing w:line="240" w:lineRule="auto"/>
              <w:rPr>
                <w:rFonts w:ascii="Times New Roman" w:hAnsi="Times New Roman"/>
                <w:sz w:val="24"/>
                <w:szCs w:val="24"/>
              </w:rPr>
            </w:pPr>
          </w:p>
          <w:p w:rsidR="006A3B1F" w:rsidRPr="00510E70" w:rsidRDefault="006A3B1F" w:rsidP="008042A2">
            <w:pPr>
              <w:spacing w:line="240" w:lineRule="auto"/>
              <w:rPr>
                <w:rFonts w:ascii="Times New Roman" w:hAnsi="Times New Roman"/>
                <w:sz w:val="24"/>
                <w:szCs w:val="24"/>
              </w:rPr>
            </w:pPr>
          </w:p>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t xml:space="preserve">-  Seeking information on the detailed </w:t>
            </w:r>
            <w:r w:rsidRPr="00510E70">
              <w:rPr>
                <w:rFonts w:ascii="Times New Roman" w:hAnsi="Times New Roman"/>
                <w:sz w:val="24"/>
                <w:szCs w:val="24"/>
              </w:rPr>
              <w:lastRenderedPageBreak/>
              <w:t>syllabus for each subject, practices.</w:t>
            </w:r>
          </w:p>
        </w:tc>
        <w:tc>
          <w:tcPr>
            <w:tcW w:w="4968" w:type="dxa"/>
          </w:tcPr>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lastRenderedPageBreak/>
              <w:t>Documentation at the nursing department contains information for all elements of the program of study, teaching -planet with all parameters, to every teacher teaching -</w:t>
            </w:r>
            <w:r>
              <w:rPr>
                <w:rFonts w:ascii="Times New Roman" w:hAnsi="Times New Roman"/>
                <w:sz w:val="24"/>
                <w:szCs w:val="24"/>
              </w:rPr>
              <w:t>loading -programs</w:t>
            </w:r>
            <w:r w:rsidRPr="00510E70">
              <w:rPr>
                <w:rFonts w:ascii="Times New Roman" w:hAnsi="Times New Roman"/>
                <w:sz w:val="24"/>
                <w:szCs w:val="24"/>
              </w:rPr>
              <w:t xml:space="preserve"> subject-teaching, -organize profess</w:t>
            </w:r>
            <w:r>
              <w:rPr>
                <w:rFonts w:ascii="Times New Roman" w:hAnsi="Times New Roman"/>
                <w:sz w:val="24"/>
                <w:szCs w:val="24"/>
              </w:rPr>
              <w:t>ional practice, teaching - timeline</w:t>
            </w:r>
            <w:r w:rsidRPr="00510E70">
              <w:rPr>
                <w:rFonts w:ascii="Times New Roman" w:hAnsi="Times New Roman"/>
                <w:sz w:val="24"/>
                <w:szCs w:val="24"/>
              </w:rPr>
              <w:t>, -</w:t>
            </w:r>
            <w:r>
              <w:rPr>
                <w:rFonts w:ascii="Times New Roman" w:hAnsi="Times New Roman"/>
                <w:sz w:val="24"/>
                <w:szCs w:val="24"/>
              </w:rPr>
              <w:t>annual structure of</w:t>
            </w:r>
            <w:r w:rsidRPr="00510E70">
              <w:rPr>
                <w:rFonts w:ascii="Times New Roman" w:hAnsi="Times New Roman"/>
                <w:sz w:val="24"/>
                <w:szCs w:val="24"/>
              </w:rPr>
              <w:t xml:space="preserve"> academic</w:t>
            </w:r>
            <w:r>
              <w:rPr>
                <w:rFonts w:ascii="Times New Roman" w:hAnsi="Times New Roman"/>
                <w:sz w:val="24"/>
                <w:szCs w:val="24"/>
              </w:rPr>
              <w:t xml:space="preserve"> year. –</w:t>
            </w:r>
            <w:r w:rsidRPr="00510E70">
              <w:rPr>
                <w:rFonts w:ascii="Times New Roman" w:hAnsi="Times New Roman"/>
                <w:sz w:val="24"/>
                <w:szCs w:val="24"/>
              </w:rPr>
              <w:t xml:space="preserve"> Exams</w:t>
            </w:r>
            <w:r>
              <w:rPr>
                <w:rFonts w:ascii="Times New Roman" w:hAnsi="Times New Roman"/>
                <w:sz w:val="24"/>
                <w:szCs w:val="24"/>
              </w:rPr>
              <w:t xml:space="preserve"> calendar</w:t>
            </w:r>
            <w:r w:rsidRPr="00510E70">
              <w:rPr>
                <w:rFonts w:ascii="Times New Roman" w:hAnsi="Times New Roman"/>
                <w:sz w:val="24"/>
                <w:szCs w:val="24"/>
              </w:rPr>
              <w:t xml:space="preserve">. Students are familiar with all the information necessary for them: teaching hours, compulsory subjects and elective attendance, ECTS for each subject, the manner of settlement of any discipline or module etc. Also, it found the necessary information in electronic form in the electronic address </w:t>
            </w:r>
            <w:r>
              <w:rPr>
                <w:rFonts w:ascii="Times New Roman" w:hAnsi="Times New Roman"/>
                <w:sz w:val="24"/>
                <w:szCs w:val="24"/>
              </w:rPr>
              <w:t xml:space="preserve">of </w:t>
            </w:r>
            <w:r w:rsidRPr="00510E70">
              <w:rPr>
                <w:rFonts w:ascii="Times New Roman" w:hAnsi="Times New Roman"/>
                <w:sz w:val="24"/>
                <w:szCs w:val="24"/>
              </w:rPr>
              <w:t>UGJ.</w:t>
            </w:r>
          </w:p>
          <w:p w:rsidR="006A3B1F" w:rsidRPr="006A3B1F" w:rsidRDefault="006A3B1F" w:rsidP="008042A2">
            <w:pPr>
              <w:spacing w:line="240" w:lineRule="auto"/>
              <w:rPr>
                <w:rFonts w:ascii="Times New Roman" w:hAnsi="Times New Roman"/>
                <w:sz w:val="24"/>
                <w:szCs w:val="24"/>
              </w:rPr>
            </w:pPr>
            <w:hyperlink r:id="rId5" w:history="1">
              <w:r w:rsidRPr="006A3B1F">
                <w:rPr>
                  <w:rStyle w:val="Hyperlink"/>
                  <w:rFonts w:ascii="Times New Roman" w:hAnsi="Times New Roman"/>
                  <w:sz w:val="24"/>
                  <w:szCs w:val="24"/>
                </w:rPr>
                <w:t>www.uogj.edu.al</w:t>
              </w:r>
            </w:hyperlink>
            <w:r w:rsidRPr="006A3B1F">
              <w:rPr>
                <w:rFonts w:ascii="Times New Roman" w:hAnsi="Times New Roman"/>
                <w:sz w:val="24"/>
                <w:szCs w:val="24"/>
              </w:rPr>
              <w:t xml:space="preserve">   </w:t>
            </w:r>
          </w:p>
          <w:p w:rsidR="006A3B1F" w:rsidRDefault="006A3B1F" w:rsidP="008042A2">
            <w:pPr>
              <w:spacing w:line="240" w:lineRule="auto"/>
              <w:rPr>
                <w:rFonts w:ascii="Times New Roman" w:hAnsi="Times New Roman"/>
                <w:sz w:val="24"/>
                <w:szCs w:val="24"/>
              </w:rPr>
            </w:pPr>
            <w:r w:rsidRPr="00510E70">
              <w:rPr>
                <w:rFonts w:ascii="Times New Roman" w:hAnsi="Times New Roman"/>
                <w:sz w:val="24"/>
                <w:szCs w:val="24"/>
              </w:rPr>
              <w:lastRenderedPageBreak/>
              <w:t>-</w:t>
            </w:r>
            <w:r>
              <w:t xml:space="preserve"> </w:t>
            </w:r>
            <w:r w:rsidRPr="00510E70">
              <w:rPr>
                <w:rFonts w:ascii="Times New Roman" w:hAnsi="Times New Roman"/>
                <w:sz w:val="24"/>
                <w:szCs w:val="24"/>
              </w:rPr>
              <w:t>The main unit provides the necessary information for each subject syllabi, etc. practices.</w:t>
            </w:r>
          </w:p>
          <w:p w:rsidR="006A3B1F" w:rsidRPr="00510E70" w:rsidRDefault="006A3B1F" w:rsidP="008042A2">
            <w:pPr>
              <w:spacing w:line="240" w:lineRule="auto"/>
              <w:rPr>
                <w:rFonts w:ascii="Times New Roman" w:hAnsi="Times New Roman"/>
                <w:sz w:val="24"/>
                <w:szCs w:val="24"/>
              </w:rPr>
            </w:pPr>
          </w:p>
        </w:tc>
      </w:tr>
      <w:tr w:rsidR="006A3B1F" w:rsidRPr="00510E70" w:rsidTr="008042A2">
        <w:tc>
          <w:tcPr>
            <w:tcW w:w="9576" w:type="dxa"/>
            <w:gridSpan w:val="3"/>
          </w:tcPr>
          <w:p w:rsidR="006A3B1F" w:rsidRPr="00510E70" w:rsidRDefault="006A3B1F" w:rsidP="008042A2">
            <w:pPr>
              <w:spacing w:line="240" w:lineRule="auto"/>
              <w:rPr>
                <w:rFonts w:ascii="Times New Roman" w:hAnsi="Times New Roman"/>
                <w:sz w:val="24"/>
                <w:szCs w:val="24"/>
              </w:rPr>
            </w:pPr>
            <w:r w:rsidRPr="00510E70">
              <w:rPr>
                <w:rFonts w:ascii="Times New Roman" w:hAnsi="Times New Roman"/>
                <w:b/>
                <w:sz w:val="24"/>
                <w:szCs w:val="24"/>
              </w:rPr>
              <w:lastRenderedPageBreak/>
              <w:t>Standard II.5   Institution assesses and documents his financial situation</w:t>
            </w:r>
          </w:p>
        </w:tc>
      </w:tr>
      <w:tr w:rsidR="006A3B1F" w:rsidRPr="007D4F36" w:rsidTr="008042A2">
        <w:tc>
          <w:tcPr>
            <w:tcW w:w="181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1-2-3</w:t>
            </w:r>
          </w:p>
        </w:tc>
        <w:tc>
          <w:tcPr>
            <w:tcW w:w="2790" w:type="dxa"/>
          </w:tcPr>
          <w:p w:rsidR="006A3B1F" w:rsidRPr="00510E70" w:rsidRDefault="006A3B1F" w:rsidP="008042A2">
            <w:pPr>
              <w:spacing w:line="240" w:lineRule="auto"/>
              <w:jc w:val="both"/>
              <w:rPr>
                <w:rFonts w:ascii="Times New Roman" w:hAnsi="Times New Roman"/>
                <w:sz w:val="24"/>
                <w:szCs w:val="24"/>
              </w:rPr>
            </w:pPr>
            <w:r w:rsidRPr="00510E70">
              <w:rPr>
                <w:rFonts w:ascii="Times New Roman" w:hAnsi="Times New Roman"/>
                <w:sz w:val="24"/>
                <w:szCs w:val="24"/>
              </w:rPr>
              <w:t>Institution makes an annual audit of its financial situation.</w:t>
            </w:r>
          </w:p>
          <w:p w:rsidR="006A3B1F" w:rsidRPr="00510E70" w:rsidRDefault="006A3B1F" w:rsidP="008042A2">
            <w:pPr>
              <w:spacing w:line="240" w:lineRule="auto"/>
              <w:jc w:val="both"/>
              <w:rPr>
                <w:rFonts w:ascii="Times New Roman" w:hAnsi="Times New Roman"/>
                <w:sz w:val="24"/>
                <w:szCs w:val="24"/>
              </w:rPr>
            </w:pPr>
            <w:r w:rsidRPr="00510E70">
              <w:rPr>
                <w:rFonts w:ascii="Times New Roman" w:hAnsi="Times New Roman"/>
                <w:sz w:val="24"/>
                <w:szCs w:val="24"/>
              </w:rPr>
              <w:t>The audit report presents all financial liabilities, staff salaries, operating costs, etc.</w:t>
            </w:r>
          </w:p>
          <w:p w:rsidR="006A3B1F" w:rsidRPr="00510E70" w:rsidRDefault="006A3B1F" w:rsidP="008042A2">
            <w:pPr>
              <w:spacing w:line="240" w:lineRule="auto"/>
              <w:rPr>
                <w:rFonts w:ascii="Times New Roman" w:hAnsi="Times New Roman"/>
                <w:sz w:val="24"/>
                <w:szCs w:val="24"/>
              </w:rPr>
            </w:pPr>
            <w:r w:rsidRPr="00510E70">
              <w:rPr>
                <w:rFonts w:ascii="Times New Roman" w:hAnsi="Times New Roman"/>
                <w:sz w:val="24"/>
                <w:szCs w:val="24"/>
              </w:rPr>
              <w:t>The audit report contains an overview of foreign grants and service co</w:t>
            </w:r>
            <w:r>
              <w:rPr>
                <w:rFonts w:ascii="Times New Roman" w:hAnsi="Times New Roman"/>
                <w:sz w:val="24"/>
                <w:szCs w:val="24"/>
              </w:rPr>
              <w:t>ntracts, in order to complete</w:t>
            </w:r>
            <w:r w:rsidRPr="00510E70">
              <w:rPr>
                <w:rFonts w:ascii="Times New Roman" w:hAnsi="Times New Roman"/>
                <w:sz w:val="24"/>
                <w:szCs w:val="24"/>
              </w:rPr>
              <w:t xml:space="preserve"> the first cycle programs</w:t>
            </w:r>
          </w:p>
        </w:tc>
        <w:tc>
          <w:tcPr>
            <w:tcW w:w="4968" w:type="dxa"/>
          </w:tcPr>
          <w:p w:rsidR="006A3B1F" w:rsidRPr="007D4F36" w:rsidRDefault="006A3B1F" w:rsidP="008042A2">
            <w:pPr>
              <w:spacing w:line="240" w:lineRule="auto"/>
              <w:rPr>
                <w:rFonts w:ascii="Times New Roman" w:hAnsi="Times New Roman"/>
                <w:sz w:val="24"/>
                <w:szCs w:val="24"/>
              </w:rPr>
            </w:pPr>
            <w:r w:rsidRPr="007D4F36">
              <w:rPr>
                <w:rFonts w:ascii="Times New Roman" w:hAnsi="Times New Roman"/>
                <w:sz w:val="24"/>
                <w:szCs w:val="24"/>
              </w:rPr>
              <w:t>Department of Nursing as a basic unit of UGJ is not engaged with the financial aspect of the institution and as such does not realize audit, financial report or audit report of various grants.</w:t>
            </w:r>
          </w:p>
        </w:tc>
      </w:tr>
      <w:tr w:rsidR="006A3B1F" w:rsidRPr="007D4F36" w:rsidTr="008042A2">
        <w:tc>
          <w:tcPr>
            <w:tcW w:w="9576" w:type="dxa"/>
            <w:gridSpan w:val="3"/>
          </w:tcPr>
          <w:p w:rsidR="006A3B1F" w:rsidRPr="007D4F36" w:rsidRDefault="006A3B1F" w:rsidP="008042A2">
            <w:pPr>
              <w:spacing w:line="240" w:lineRule="auto"/>
              <w:rPr>
                <w:rFonts w:ascii="Times New Roman" w:hAnsi="Times New Roman"/>
                <w:b/>
                <w:i/>
                <w:sz w:val="24"/>
                <w:szCs w:val="24"/>
              </w:rPr>
            </w:pPr>
            <w:r w:rsidRPr="007D4F36">
              <w:rPr>
                <w:rFonts w:ascii="Times New Roman" w:hAnsi="Times New Roman"/>
                <w:b/>
                <w:sz w:val="24"/>
                <w:szCs w:val="24"/>
              </w:rPr>
              <w:t>The conclusions of the evaluation, documentation in the Department of Nursing contains in full the detailed information for all elements of the program of study: curriculum with all parameters, the workload of each teacher, teaching programs and subjects, organization of professional practice, teaching schedule , the structure of the academy year, the calendar of exams, attendance, ECTS for each subject, the manner of settlement of any discipline or module etc. The teaching observed a balanced division of the workload across semesters and from one year to another. One after the other subjects is taught through three years of study logically, aiming to deepen the formation of students. Students are familiar with all the information necessary for them: teaching hours, compulsory subjects and elective attendance, ECTS for each subject, the manner of settlement of any discipline or module etc. The evaluation process is based on rules and procedures contained in the regulation of the university and faculty regulations. Examination and re-examination in the two study programs conducted by the deadlines set out in the structure of the academic year approved by the Faculty Council and reflected in the examination schedule.</w:t>
            </w:r>
          </w:p>
        </w:tc>
      </w:tr>
    </w:tbl>
    <w:p w:rsidR="006A3B1F" w:rsidRPr="007D4F36" w:rsidRDefault="006A3B1F" w:rsidP="006A3B1F">
      <w:pPr>
        <w:spacing w:line="360" w:lineRule="auto"/>
        <w:rPr>
          <w:rFonts w:ascii="Times New Roman" w:hAnsi="Times New Roman"/>
          <w:sz w:val="24"/>
          <w:szCs w:val="24"/>
        </w:rPr>
      </w:pPr>
    </w:p>
    <w:p w:rsidR="006A3B1F" w:rsidRPr="007D4F36" w:rsidRDefault="006A3B1F" w:rsidP="006A3B1F">
      <w:pPr>
        <w:spacing w:line="360" w:lineRule="auto"/>
        <w:rPr>
          <w:rFonts w:ascii="Times New Roman" w:hAnsi="Times New Roman"/>
          <w:sz w:val="24"/>
          <w:szCs w:val="24"/>
        </w:rPr>
      </w:pPr>
    </w:p>
    <w:p w:rsidR="006A3B1F" w:rsidRPr="007D4F36" w:rsidRDefault="006A3B1F" w:rsidP="006A3B1F">
      <w:pPr>
        <w:spacing w:line="360" w:lineRule="auto"/>
        <w:rPr>
          <w:rFonts w:ascii="Times New Roman" w:hAnsi="Times New Roman"/>
          <w:sz w:val="24"/>
          <w:szCs w:val="24"/>
        </w:rPr>
      </w:pPr>
    </w:p>
    <w:p w:rsidR="006A3B1F" w:rsidRPr="007D4F36" w:rsidRDefault="006A3B1F" w:rsidP="006A3B1F">
      <w:pPr>
        <w:spacing w:line="360" w:lineRule="auto"/>
        <w:rPr>
          <w:rFonts w:ascii="Times New Roman" w:hAnsi="Times New Roman"/>
          <w:sz w:val="24"/>
          <w:szCs w:val="24"/>
        </w:rPr>
      </w:pPr>
    </w:p>
    <w:p w:rsidR="006A3B1F" w:rsidRDefault="006A3B1F" w:rsidP="006A3B1F">
      <w:pPr>
        <w:spacing w:line="360" w:lineRule="auto"/>
        <w:rPr>
          <w:rFonts w:ascii="Times New Roman" w:hAnsi="Times New Roman"/>
          <w:sz w:val="24"/>
          <w:szCs w:val="24"/>
        </w:rPr>
      </w:pPr>
    </w:p>
    <w:p w:rsidR="006A3B1F" w:rsidRPr="007D4F36" w:rsidRDefault="006A3B1F" w:rsidP="006A3B1F">
      <w:pPr>
        <w:spacing w:line="360" w:lineRule="auto"/>
        <w:rPr>
          <w:rFonts w:ascii="Times New Roman" w:hAnsi="Times New Roman"/>
          <w:sz w:val="24"/>
          <w:szCs w:val="24"/>
        </w:rPr>
      </w:pPr>
    </w:p>
    <w:p w:rsidR="006A3B1F" w:rsidRPr="007D4F36" w:rsidRDefault="006A3B1F" w:rsidP="006A3B1F">
      <w:pPr>
        <w:spacing w:line="360" w:lineRule="auto"/>
        <w:rPr>
          <w:rFonts w:ascii="Times New Roman" w:hAnsi="Times New Roman"/>
          <w:sz w:val="24"/>
          <w:szCs w:val="24"/>
        </w:rPr>
      </w:pPr>
    </w:p>
    <w:p w:rsidR="006A3B1F" w:rsidRPr="00BA0C41" w:rsidRDefault="006A3B1F" w:rsidP="006A3B1F">
      <w:pPr>
        <w:numPr>
          <w:ilvl w:val="0"/>
          <w:numId w:val="6"/>
        </w:numPr>
        <w:spacing w:line="240" w:lineRule="auto"/>
        <w:rPr>
          <w:rFonts w:ascii="Times New Roman" w:hAnsi="Times New Roman"/>
          <w:b/>
          <w:sz w:val="24"/>
          <w:szCs w:val="24"/>
        </w:rPr>
      </w:pPr>
      <w:r w:rsidRPr="007D4F36">
        <w:rPr>
          <w:rFonts w:ascii="Times New Roman" w:hAnsi="Times New Roman"/>
          <w:b/>
          <w:sz w:val="24"/>
          <w:szCs w:val="24"/>
        </w:rPr>
        <w:lastRenderedPageBreak/>
        <w:t xml:space="preserve"> </w:t>
      </w:r>
      <w:r>
        <w:rPr>
          <w:rFonts w:ascii="Times New Roman" w:hAnsi="Times New Roman"/>
          <w:b/>
          <w:sz w:val="24"/>
          <w:szCs w:val="24"/>
        </w:rPr>
        <w:t xml:space="preserve">Institution’s staff </w:t>
      </w:r>
    </w:p>
    <w:p w:rsidR="006A3B1F" w:rsidRDefault="006A3B1F" w:rsidP="006A3B1F">
      <w:pPr>
        <w:spacing w:line="240" w:lineRule="auto"/>
        <w:rPr>
          <w:rFonts w:ascii="Times New Roman" w:hAnsi="Times New Roman"/>
          <w:b/>
          <w:sz w:val="24"/>
          <w:szCs w:val="24"/>
        </w:rPr>
      </w:pPr>
      <w:r w:rsidRPr="00BA0C41">
        <w:rPr>
          <w:rFonts w:ascii="Times New Roman" w:hAnsi="Times New Roman"/>
          <w:b/>
          <w:sz w:val="24"/>
          <w:szCs w:val="24"/>
        </w:rPr>
        <w:t xml:space="preserve">Academic Staff of Nursing and Department of </w:t>
      </w:r>
      <w:r>
        <w:rPr>
          <w:rFonts w:ascii="Times New Roman" w:hAnsi="Times New Roman"/>
          <w:b/>
          <w:sz w:val="24"/>
          <w:szCs w:val="24"/>
        </w:rPr>
        <w:t>who offer</w:t>
      </w:r>
      <w:r w:rsidRPr="00BA0C41">
        <w:rPr>
          <w:rFonts w:ascii="Times New Roman" w:hAnsi="Times New Roman"/>
          <w:b/>
          <w:sz w:val="24"/>
          <w:szCs w:val="24"/>
        </w:rPr>
        <w:t xml:space="preserve"> teaching in Bachelor Stu</w:t>
      </w:r>
      <w:r>
        <w:rPr>
          <w:rFonts w:ascii="Times New Roman" w:hAnsi="Times New Roman"/>
          <w:b/>
          <w:sz w:val="24"/>
          <w:szCs w:val="24"/>
        </w:rPr>
        <w:t>dies Program in General Nursing</w:t>
      </w:r>
    </w:p>
    <w:p w:rsidR="006A3B1F" w:rsidRPr="00BA0C41" w:rsidRDefault="006A3B1F" w:rsidP="006A3B1F">
      <w:pPr>
        <w:spacing w:line="240" w:lineRule="auto"/>
        <w:ind w:left="2175" w:firstLine="705"/>
        <w:rPr>
          <w:rFonts w:ascii="Times New Roman" w:hAnsi="Times New Roman"/>
          <w:b/>
          <w:sz w:val="24"/>
          <w:szCs w:val="24"/>
        </w:rPr>
      </w:pPr>
      <w:r w:rsidRPr="00BA0C41">
        <w:rPr>
          <w:rFonts w:ascii="Times New Roman" w:hAnsi="Times New Roman"/>
          <w:b/>
          <w:sz w:val="24"/>
          <w:szCs w:val="24"/>
        </w:rPr>
        <w:t>(Measured indicators)</w:t>
      </w:r>
    </w:p>
    <w:p w:rsidR="006A3B1F" w:rsidRPr="00BA0C41" w:rsidRDefault="006A3B1F" w:rsidP="006A3B1F">
      <w:pPr>
        <w:spacing w:line="240" w:lineRule="auto"/>
        <w:rPr>
          <w:rFonts w:ascii="Times New Roman" w:hAnsi="Times New Roman"/>
          <w:b/>
          <w:sz w:val="24"/>
          <w:szCs w:val="24"/>
        </w:rPr>
      </w:pPr>
    </w:p>
    <w:p w:rsidR="006A3B1F" w:rsidRPr="00BA0C41" w:rsidRDefault="006A3B1F" w:rsidP="006A3B1F">
      <w:pPr>
        <w:spacing w:line="240" w:lineRule="auto"/>
        <w:rPr>
          <w:rFonts w:ascii="Times New Roman" w:hAnsi="Times New Roman"/>
          <w:b/>
          <w:i/>
          <w:sz w:val="24"/>
          <w:szCs w:val="24"/>
        </w:rPr>
      </w:pPr>
      <w:r w:rsidRPr="00BA0C41">
        <w:rPr>
          <w:rFonts w:ascii="Times New Roman" w:hAnsi="Times New Roman"/>
          <w:b/>
          <w:i/>
          <w:sz w:val="24"/>
          <w:szCs w:val="24"/>
        </w:rPr>
        <w:t xml:space="preserve">Assessment according to the standards </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5"/>
        <w:gridCol w:w="2697"/>
        <w:gridCol w:w="2879"/>
        <w:gridCol w:w="2697"/>
      </w:tblGrid>
      <w:tr w:rsidR="006A3B1F" w:rsidRPr="00B84AD3" w:rsidTr="008042A2">
        <w:tc>
          <w:tcPr>
            <w:tcW w:w="1375"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p>
        </w:tc>
        <w:tc>
          <w:tcPr>
            <w:tcW w:w="2697"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Standards</w:t>
            </w:r>
          </w:p>
        </w:tc>
        <w:tc>
          <w:tcPr>
            <w:tcW w:w="5576" w:type="dxa"/>
            <w:gridSpan w:val="2"/>
          </w:tcPr>
          <w:p w:rsidR="006A3B1F" w:rsidRPr="00B84AD3" w:rsidRDefault="006A3B1F" w:rsidP="008042A2">
            <w:pPr>
              <w:spacing w:line="240" w:lineRule="auto"/>
              <w:rPr>
                <w:rFonts w:ascii="Times New Roman" w:hAnsi="Times New Roman"/>
                <w:b/>
                <w:sz w:val="24"/>
                <w:szCs w:val="24"/>
              </w:rPr>
            </w:pPr>
            <w:r w:rsidRPr="00B84AD3">
              <w:rPr>
                <w:rFonts w:ascii="Times New Roman" w:hAnsi="Times New Roman"/>
                <w:b/>
                <w:sz w:val="24"/>
                <w:szCs w:val="24"/>
              </w:rPr>
              <w:t>Assessment according to the standards</w:t>
            </w:r>
            <w:r>
              <w:rPr>
                <w:rFonts w:ascii="Times New Roman" w:hAnsi="Times New Roman"/>
                <w:b/>
                <w:sz w:val="24"/>
                <w:szCs w:val="24"/>
              </w:rPr>
              <w:t xml:space="preserve"> / criteria</w:t>
            </w:r>
          </w:p>
        </w:tc>
      </w:tr>
      <w:tr w:rsidR="006A3B1F" w:rsidRPr="00B84AD3" w:rsidTr="008042A2">
        <w:tc>
          <w:tcPr>
            <w:tcW w:w="9648" w:type="dxa"/>
            <w:gridSpan w:val="4"/>
          </w:tcPr>
          <w:p w:rsidR="006A3B1F" w:rsidRPr="00B84AD3" w:rsidRDefault="006A3B1F" w:rsidP="008042A2">
            <w:pPr>
              <w:spacing w:line="240" w:lineRule="auto"/>
              <w:rPr>
                <w:rFonts w:ascii="Times New Roman" w:hAnsi="Times New Roman"/>
                <w:b/>
                <w:sz w:val="24"/>
                <w:szCs w:val="24"/>
              </w:rPr>
            </w:pPr>
            <w:r w:rsidRPr="00B84AD3">
              <w:rPr>
                <w:rFonts w:ascii="Times New Roman" w:hAnsi="Times New Roman"/>
                <w:b/>
                <w:sz w:val="24"/>
                <w:szCs w:val="24"/>
              </w:rPr>
              <w:t>Standards III.1   Institution follows legal and transparent procedures for th</w:t>
            </w:r>
            <w:r>
              <w:rPr>
                <w:rFonts w:ascii="Times New Roman" w:hAnsi="Times New Roman"/>
                <w:b/>
                <w:sz w:val="24"/>
                <w:szCs w:val="24"/>
              </w:rPr>
              <w:t xml:space="preserve">e recruitment and </w:t>
            </w:r>
            <w:r w:rsidRPr="00B84AD3">
              <w:rPr>
                <w:rFonts w:ascii="Times New Roman" w:hAnsi="Times New Roman"/>
                <w:b/>
                <w:sz w:val="24"/>
                <w:szCs w:val="24"/>
              </w:rPr>
              <w:t>personnel</w:t>
            </w:r>
            <w:r>
              <w:rPr>
                <w:rFonts w:ascii="Times New Roman" w:hAnsi="Times New Roman"/>
                <w:b/>
                <w:sz w:val="24"/>
                <w:szCs w:val="24"/>
              </w:rPr>
              <w:t xml:space="preserve"> assessment</w:t>
            </w:r>
          </w:p>
        </w:tc>
      </w:tr>
      <w:tr w:rsidR="006A3B1F" w:rsidRPr="00B84AD3" w:rsidTr="008042A2">
        <w:tc>
          <w:tcPr>
            <w:tcW w:w="1375"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Criteria </w:t>
            </w:r>
            <w:r w:rsidRPr="00540234">
              <w:rPr>
                <w:rFonts w:ascii="Times New Roman" w:hAnsi="Times New Roman"/>
                <w:b/>
                <w:sz w:val="24"/>
                <w:szCs w:val="24"/>
                <w:lang w:val="it-IT"/>
              </w:rPr>
              <w:t>1</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2</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3</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4</w:t>
            </w:r>
          </w:p>
        </w:tc>
        <w:tc>
          <w:tcPr>
            <w:tcW w:w="2697" w:type="dxa"/>
          </w:tcPr>
          <w:p w:rsidR="006A3B1F" w:rsidRPr="00B84AD3" w:rsidRDefault="006A3B1F" w:rsidP="008042A2">
            <w:pPr>
              <w:spacing w:line="240" w:lineRule="auto"/>
              <w:rPr>
                <w:rFonts w:ascii="Times New Roman" w:hAnsi="Times New Roman"/>
                <w:sz w:val="24"/>
                <w:szCs w:val="24"/>
              </w:rPr>
            </w:pPr>
            <w:r w:rsidRPr="00B84AD3">
              <w:rPr>
                <w:rFonts w:ascii="Times New Roman" w:hAnsi="Times New Roman"/>
                <w:sz w:val="24"/>
                <w:szCs w:val="24"/>
              </w:rPr>
              <w:t>Legal Procedures and transparent recruitment of new staff in accordance with the statute and regulations of the university.</w:t>
            </w:r>
          </w:p>
          <w:p w:rsidR="006A3B1F" w:rsidRPr="00B84AD3" w:rsidRDefault="006A3B1F" w:rsidP="008042A2">
            <w:pPr>
              <w:spacing w:line="240" w:lineRule="auto"/>
              <w:rPr>
                <w:rFonts w:ascii="Times New Roman" w:hAnsi="Times New Roman"/>
                <w:sz w:val="24"/>
                <w:szCs w:val="24"/>
              </w:rPr>
            </w:pPr>
          </w:p>
          <w:p w:rsidR="006A3B1F" w:rsidRPr="00B84AD3" w:rsidRDefault="006A3B1F" w:rsidP="008042A2">
            <w:pPr>
              <w:spacing w:line="240" w:lineRule="auto"/>
              <w:rPr>
                <w:rFonts w:ascii="Times New Roman" w:hAnsi="Times New Roman"/>
                <w:sz w:val="24"/>
                <w:szCs w:val="24"/>
              </w:rPr>
            </w:pPr>
          </w:p>
          <w:p w:rsidR="006A3B1F" w:rsidRDefault="006A3B1F" w:rsidP="008042A2">
            <w:pPr>
              <w:spacing w:line="240" w:lineRule="auto"/>
              <w:rPr>
                <w:rFonts w:ascii="Times New Roman" w:hAnsi="Times New Roman"/>
                <w:sz w:val="24"/>
                <w:szCs w:val="24"/>
              </w:rPr>
            </w:pPr>
          </w:p>
          <w:p w:rsidR="006A3B1F" w:rsidRPr="00B84AD3" w:rsidRDefault="006A3B1F" w:rsidP="008042A2">
            <w:pPr>
              <w:spacing w:line="240" w:lineRule="auto"/>
              <w:rPr>
                <w:rFonts w:ascii="Times New Roman" w:hAnsi="Times New Roman"/>
                <w:sz w:val="24"/>
                <w:szCs w:val="24"/>
              </w:rPr>
            </w:pPr>
            <w:r w:rsidRPr="00B84AD3">
              <w:rPr>
                <w:rFonts w:ascii="Times New Roman" w:hAnsi="Times New Roman"/>
                <w:sz w:val="24"/>
                <w:szCs w:val="24"/>
              </w:rPr>
              <w:t xml:space="preserve">- Full-time staff should constitute 70% of </w:t>
            </w:r>
            <w:r>
              <w:rPr>
                <w:rFonts w:ascii="Times New Roman" w:hAnsi="Times New Roman"/>
                <w:sz w:val="24"/>
                <w:szCs w:val="24"/>
              </w:rPr>
              <w:t xml:space="preserve"> academic </w:t>
            </w:r>
            <w:r w:rsidRPr="00B84AD3">
              <w:rPr>
                <w:rFonts w:ascii="Times New Roman" w:hAnsi="Times New Roman"/>
                <w:sz w:val="24"/>
                <w:szCs w:val="24"/>
              </w:rPr>
              <w:t>staff</w:t>
            </w:r>
          </w:p>
          <w:p w:rsidR="006A3B1F" w:rsidRPr="00B84AD3" w:rsidRDefault="006A3B1F" w:rsidP="008042A2">
            <w:pPr>
              <w:spacing w:line="240" w:lineRule="auto"/>
              <w:rPr>
                <w:rFonts w:ascii="Times New Roman" w:hAnsi="Times New Roman"/>
                <w:sz w:val="24"/>
                <w:szCs w:val="24"/>
              </w:rPr>
            </w:pPr>
          </w:p>
          <w:p w:rsidR="006A3B1F" w:rsidRPr="00B84AD3" w:rsidRDefault="006A3B1F" w:rsidP="008042A2">
            <w:pPr>
              <w:spacing w:line="240" w:lineRule="auto"/>
              <w:rPr>
                <w:rFonts w:ascii="Times New Roman" w:hAnsi="Times New Roman"/>
                <w:sz w:val="24"/>
                <w:szCs w:val="24"/>
              </w:rPr>
            </w:pPr>
          </w:p>
          <w:p w:rsidR="006A3B1F" w:rsidRPr="00B84AD3" w:rsidRDefault="006A3B1F" w:rsidP="008042A2">
            <w:pPr>
              <w:spacing w:line="240" w:lineRule="auto"/>
              <w:rPr>
                <w:rFonts w:ascii="Times New Roman" w:hAnsi="Times New Roman"/>
                <w:sz w:val="24"/>
                <w:szCs w:val="24"/>
              </w:rPr>
            </w:pPr>
          </w:p>
          <w:p w:rsidR="006A3B1F" w:rsidRPr="00B84AD3" w:rsidRDefault="006A3B1F" w:rsidP="008042A2">
            <w:pPr>
              <w:spacing w:line="240" w:lineRule="auto"/>
              <w:rPr>
                <w:rFonts w:ascii="Times New Roman" w:hAnsi="Times New Roman"/>
                <w:sz w:val="24"/>
                <w:szCs w:val="24"/>
              </w:rPr>
            </w:pPr>
            <w:r w:rsidRPr="00B84AD3">
              <w:rPr>
                <w:rFonts w:ascii="Times New Roman" w:hAnsi="Times New Roman"/>
                <w:sz w:val="24"/>
                <w:szCs w:val="24"/>
              </w:rPr>
              <w:t>- Legal and transparent procedures for the assessment of staff</w:t>
            </w:r>
          </w:p>
          <w:p w:rsidR="006A3B1F" w:rsidRPr="00B84AD3" w:rsidRDefault="006A3B1F" w:rsidP="008042A2">
            <w:pPr>
              <w:spacing w:line="240" w:lineRule="auto"/>
              <w:rPr>
                <w:rFonts w:ascii="Times New Roman" w:hAnsi="Times New Roman"/>
                <w:sz w:val="24"/>
                <w:szCs w:val="24"/>
              </w:rPr>
            </w:pPr>
          </w:p>
          <w:p w:rsidR="006A3B1F" w:rsidRPr="006A3B1F" w:rsidRDefault="006A3B1F" w:rsidP="008042A2">
            <w:pPr>
              <w:spacing w:line="240" w:lineRule="auto"/>
              <w:rPr>
                <w:rFonts w:ascii="Times New Roman" w:hAnsi="Times New Roman"/>
                <w:sz w:val="24"/>
                <w:szCs w:val="24"/>
              </w:rPr>
            </w:pPr>
          </w:p>
          <w:p w:rsidR="006A3B1F" w:rsidRPr="006A3B1F" w:rsidRDefault="006A3B1F" w:rsidP="008042A2">
            <w:pPr>
              <w:spacing w:line="240" w:lineRule="auto"/>
              <w:rPr>
                <w:rFonts w:ascii="Times New Roman" w:hAnsi="Times New Roman"/>
                <w:sz w:val="24"/>
                <w:szCs w:val="24"/>
              </w:rPr>
            </w:pPr>
          </w:p>
          <w:p w:rsidR="006A3B1F" w:rsidRPr="00540234" w:rsidRDefault="006A3B1F" w:rsidP="008042A2">
            <w:pPr>
              <w:spacing w:line="240" w:lineRule="auto"/>
              <w:rPr>
                <w:rFonts w:ascii="Times New Roman" w:hAnsi="Times New Roman"/>
                <w:b/>
                <w:sz w:val="24"/>
                <w:szCs w:val="24"/>
                <w:lang w:val="it-IT"/>
              </w:rPr>
            </w:pPr>
            <w:r w:rsidRPr="00B84AD3">
              <w:rPr>
                <w:rFonts w:ascii="Times New Roman" w:hAnsi="Times New Roman"/>
                <w:sz w:val="24"/>
                <w:szCs w:val="24"/>
                <w:lang w:val="it-IT"/>
              </w:rPr>
              <w:t>- Database for staff</w:t>
            </w:r>
          </w:p>
        </w:tc>
        <w:tc>
          <w:tcPr>
            <w:tcW w:w="5576" w:type="dxa"/>
            <w:gridSpan w:val="2"/>
          </w:tcPr>
          <w:p w:rsidR="006A3B1F" w:rsidRPr="00B84AD3" w:rsidRDefault="006A3B1F" w:rsidP="008042A2">
            <w:pPr>
              <w:spacing w:line="240" w:lineRule="auto"/>
              <w:rPr>
                <w:rFonts w:ascii="Times New Roman" w:hAnsi="Times New Roman"/>
                <w:sz w:val="24"/>
                <w:szCs w:val="24"/>
              </w:rPr>
            </w:pPr>
            <w:r w:rsidRPr="00B84AD3">
              <w:rPr>
                <w:rFonts w:ascii="Times New Roman" w:hAnsi="Times New Roman"/>
                <w:sz w:val="24"/>
                <w:szCs w:val="24"/>
              </w:rPr>
              <w:t xml:space="preserve">- According to the legislation in force and the statute of </w:t>
            </w:r>
            <w:proofErr w:type="spellStart"/>
            <w:r>
              <w:rPr>
                <w:rFonts w:ascii="Times New Roman" w:hAnsi="Times New Roman"/>
                <w:sz w:val="24"/>
                <w:szCs w:val="24"/>
              </w:rPr>
              <w:t>Gjirokastra</w:t>
            </w:r>
            <w:proofErr w:type="spellEnd"/>
            <w:r>
              <w:rPr>
                <w:rFonts w:ascii="Times New Roman" w:hAnsi="Times New Roman"/>
                <w:sz w:val="24"/>
                <w:szCs w:val="24"/>
              </w:rPr>
              <w:t xml:space="preserve"> University</w:t>
            </w:r>
            <w:r w:rsidRPr="00B84AD3">
              <w:rPr>
                <w:rFonts w:ascii="Times New Roman" w:hAnsi="Times New Roman"/>
                <w:sz w:val="24"/>
                <w:szCs w:val="24"/>
              </w:rPr>
              <w:t>, recruiting</w:t>
            </w:r>
            <w:r>
              <w:rPr>
                <w:rFonts w:ascii="Times New Roman" w:hAnsi="Times New Roman"/>
                <w:sz w:val="24"/>
                <w:szCs w:val="24"/>
              </w:rPr>
              <w:t xml:space="preserve"> of </w:t>
            </w:r>
            <w:r w:rsidRPr="00B84AD3">
              <w:rPr>
                <w:rFonts w:ascii="Times New Roman" w:hAnsi="Times New Roman"/>
                <w:sz w:val="24"/>
                <w:szCs w:val="24"/>
              </w:rPr>
              <w:t>new academic staff is made by the Rector. Nursing department performs these procedures in its task of compiling the needs for new staff as well as the necessary criteria to be met by candidates.</w:t>
            </w:r>
          </w:p>
          <w:p w:rsidR="006A3B1F" w:rsidRDefault="006A3B1F" w:rsidP="008042A2">
            <w:pPr>
              <w:spacing w:line="240" w:lineRule="auto"/>
              <w:rPr>
                <w:rFonts w:ascii="Times New Roman" w:hAnsi="Times New Roman"/>
                <w:sz w:val="24"/>
                <w:szCs w:val="24"/>
              </w:rPr>
            </w:pPr>
            <w:r w:rsidRPr="00B84AD3">
              <w:rPr>
                <w:rFonts w:ascii="Times New Roman" w:hAnsi="Times New Roman"/>
                <w:sz w:val="24"/>
                <w:szCs w:val="24"/>
              </w:rPr>
              <w:t>Internal</w:t>
            </w:r>
            <w:r>
              <w:rPr>
                <w:rFonts w:ascii="Times New Roman" w:hAnsi="Times New Roman"/>
                <w:sz w:val="24"/>
                <w:szCs w:val="24"/>
              </w:rPr>
              <w:t xml:space="preserve"> Regulation of the University page </w:t>
            </w:r>
            <w:r w:rsidRPr="00B84AD3">
              <w:rPr>
                <w:rFonts w:ascii="Times New Roman" w:hAnsi="Times New Roman"/>
                <w:sz w:val="24"/>
                <w:szCs w:val="24"/>
              </w:rPr>
              <w:t xml:space="preserve">8 Article 11, 12, 13.                                                                                    </w:t>
            </w:r>
          </w:p>
          <w:p w:rsidR="006A3B1F" w:rsidRPr="00B84AD3" w:rsidRDefault="006A3B1F" w:rsidP="008042A2">
            <w:pPr>
              <w:spacing w:line="240" w:lineRule="auto"/>
              <w:rPr>
                <w:rFonts w:ascii="Times New Roman" w:hAnsi="Times New Roman"/>
                <w:sz w:val="24"/>
                <w:szCs w:val="24"/>
              </w:rPr>
            </w:pPr>
            <w:r w:rsidRPr="00B84AD3">
              <w:rPr>
                <w:rFonts w:ascii="Times New Roman" w:hAnsi="Times New Roman"/>
                <w:sz w:val="24"/>
                <w:szCs w:val="24"/>
              </w:rPr>
              <w:t xml:space="preserve">- </w:t>
            </w:r>
            <w:r>
              <w:rPr>
                <w:rFonts w:ascii="Times New Roman" w:hAnsi="Times New Roman"/>
                <w:sz w:val="24"/>
                <w:szCs w:val="24"/>
              </w:rPr>
              <w:t>The academic staff full time and</w:t>
            </w:r>
            <w:r w:rsidRPr="00B84AD3">
              <w:rPr>
                <w:rFonts w:ascii="Times New Roman" w:hAnsi="Times New Roman"/>
                <w:sz w:val="24"/>
                <w:szCs w:val="24"/>
              </w:rPr>
              <w:t xml:space="preserve"> is committed to the realization of this program constitutes 19% of the total number of professors. Given the specifics of the program, the numbers of full-time staff, but the staff of the nursing department, are also the professors</w:t>
            </w:r>
            <w:r>
              <w:rPr>
                <w:rFonts w:ascii="Times New Roman" w:hAnsi="Times New Roman"/>
                <w:sz w:val="24"/>
                <w:szCs w:val="24"/>
              </w:rPr>
              <w:t xml:space="preserve"> from</w:t>
            </w:r>
            <w:r w:rsidRPr="00B84AD3">
              <w:rPr>
                <w:rFonts w:ascii="Times New Roman" w:hAnsi="Times New Roman"/>
                <w:sz w:val="24"/>
                <w:szCs w:val="24"/>
              </w:rPr>
              <w:t xml:space="preserve"> other departments of </w:t>
            </w:r>
            <w:r>
              <w:rPr>
                <w:rFonts w:ascii="Times New Roman" w:hAnsi="Times New Roman"/>
                <w:sz w:val="24"/>
                <w:szCs w:val="24"/>
              </w:rPr>
              <w:t xml:space="preserve">University of </w:t>
            </w:r>
            <w:proofErr w:type="spellStart"/>
            <w:r>
              <w:rPr>
                <w:rFonts w:ascii="Times New Roman" w:hAnsi="Times New Roman"/>
                <w:sz w:val="24"/>
                <w:szCs w:val="24"/>
              </w:rPr>
              <w:t>Gjirokastra</w:t>
            </w:r>
            <w:proofErr w:type="spellEnd"/>
            <w:r>
              <w:rPr>
                <w:rFonts w:ascii="Times New Roman" w:hAnsi="Times New Roman"/>
                <w:sz w:val="24"/>
                <w:szCs w:val="24"/>
              </w:rPr>
              <w:t xml:space="preserve"> </w:t>
            </w:r>
            <w:r w:rsidRPr="00B84AD3">
              <w:rPr>
                <w:rFonts w:ascii="Times New Roman" w:hAnsi="Times New Roman"/>
                <w:sz w:val="24"/>
                <w:szCs w:val="24"/>
              </w:rPr>
              <w:t>(</w:t>
            </w:r>
            <w:r>
              <w:rPr>
                <w:rFonts w:ascii="Times New Roman" w:hAnsi="Times New Roman"/>
                <w:sz w:val="24"/>
                <w:szCs w:val="24"/>
              </w:rPr>
              <w:t xml:space="preserve">employed </w:t>
            </w:r>
            <w:r w:rsidRPr="00B84AD3">
              <w:rPr>
                <w:rFonts w:ascii="Times New Roman" w:hAnsi="Times New Roman"/>
                <w:sz w:val="24"/>
                <w:szCs w:val="24"/>
              </w:rPr>
              <w:t>full time in this institution).</w:t>
            </w:r>
          </w:p>
          <w:p w:rsidR="006A3B1F" w:rsidRPr="00B84AD3" w:rsidRDefault="006A3B1F" w:rsidP="008042A2">
            <w:pPr>
              <w:spacing w:line="240" w:lineRule="auto"/>
              <w:rPr>
                <w:rFonts w:ascii="Times New Roman" w:hAnsi="Times New Roman"/>
                <w:b/>
                <w:sz w:val="24"/>
                <w:szCs w:val="24"/>
              </w:rPr>
            </w:pPr>
            <w:r>
              <w:rPr>
                <w:rFonts w:ascii="Times New Roman" w:hAnsi="Times New Roman"/>
                <w:sz w:val="24"/>
                <w:szCs w:val="24"/>
              </w:rPr>
              <w:t>-For t</w:t>
            </w:r>
            <w:r w:rsidRPr="00B84AD3">
              <w:rPr>
                <w:rFonts w:ascii="Times New Roman" w:hAnsi="Times New Roman"/>
                <w:sz w:val="24"/>
                <w:szCs w:val="24"/>
              </w:rPr>
              <w:t xml:space="preserve">he assessment and promotion of its staff from the nursing department are realized assigns tasks </w:t>
            </w:r>
            <w:r>
              <w:rPr>
                <w:rFonts w:ascii="Times New Roman" w:hAnsi="Times New Roman"/>
                <w:sz w:val="24"/>
                <w:szCs w:val="24"/>
              </w:rPr>
              <w:t xml:space="preserve">according to the </w:t>
            </w:r>
            <w:r w:rsidRPr="00B84AD3">
              <w:rPr>
                <w:rFonts w:ascii="Times New Roman" w:hAnsi="Times New Roman"/>
                <w:sz w:val="24"/>
                <w:szCs w:val="24"/>
              </w:rPr>
              <w:t xml:space="preserve">legislation </w:t>
            </w:r>
            <w:r>
              <w:rPr>
                <w:rFonts w:ascii="Times New Roman" w:hAnsi="Times New Roman"/>
                <w:sz w:val="24"/>
                <w:szCs w:val="24"/>
              </w:rPr>
              <w:t>(ex.</w:t>
            </w:r>
            <w:r w:rsidRPr="00B84AD3">
              <w:rPr>
                <w:rFonts w:ascii="Times New Roman" w:hAnsi="Times New Roman"/>
                <w:sz w:val="24"/>
                <w:szCs w:val="24"/>
              </w:rPr>
              <w:t xml:space="preserve"> for granting academic title Docent in accordance with the criteria for obtaining this title).                                                                                        - Department of Nursing has a database for acad</w:t>
            </w:r>
            <w:r>
              <w:rPr>
                <w:rFonts w:ascii="Times New Roman" w:hAnsi="Times New Roman"/>
                <w:sz w:val="24"/>
                <w:szCs w:val="24"/>
              </w:rPr>
              <w:t xml:space="preserve">emic staff. These data reflect </w:t>
            </w:r>
            <w:r w:rsidRPr="00B84AD3">
              <w:rPr>
                <w:rFonts w:ascii="Times New Roman" w:hAnsi="Times New Roman"/>
                <w:sz w:val="24"/>
                <w:szCs w:val="24"/>
              </w:rPr>
              <w:t>i</w:t>
            </w:r>
            <w:r>
              <w:rPr>
                <w:rFonts w:ascii="Times New Roman" w:hAnsi="Times New Roman"/>
                <w:sz w:val="24"/>
                <w:szCs w:val="24"/>
              </w:rPr>
              <w:t>t</w:t>
            </w:r>
            <w:r w:rsidRPr="00B84AD3">
              <w:rPr>
                <w:rFonts w:ascii="Times New Roman" w:hAnsi="Times New Roman"/>
                <w:sz w:val="24"/>
                <w:szCs w:val="24"/>
              </w:rPr>
              <w:t>s commitment to teaching or scientific activity. (Data reports recruitmen</w:t>
            </w:r>
            <w:r>
              <w:rPr>
                <w:rFonts w:ascii="Times New Roman" w:hAnsi="Times New Roman"/>
                <w:sz w:val="24"/>
                <w:szCs w:val="24"/>
              </w:rPr>
              <w:t>t etc. a</w:t>
            </w:r>
            <w:r w:rsidRPr="00B84AD3">
              <w:rPr>
                <w:rFonts w:ascii="Times New Roman" w:hAnsi="Times New Roman"/>
                <w:sz w:val="24"/>
                <w:szCs w:val="24"/>
              </w:rPr>
              <w:t>re kept at the Office of Human Resources U</w:t>
            </w:r>
            <w:r>
              <w:rPr>
                <w:rFonts w:ascii="Times New Roman" w:hAnsi="Times New Roman"/>
                <w:sz w:val="24"/>
                <w:szCs w:val="24"/>
              </w:rPr>
              <w:t xml:space="preserve">niversity of </w:t>
            </w:r>
            <w:proofErr w:type="spellStart"/>
            <w:r>
              <w:rPr>
                <w:rFonts w:ascii="Times New Roman" w:hAnsi="Times New Roman"/>
                <w:sz w:val="24"/>
                <w:szCs w:val="24"/>
              </w:rPr>
              <w:t>Gjirokastra</w:t>
            </w:r>
            <w:proofErr w:type="spellEnd"/>
            <w:r w:rsidRPr="00B84AD3">
              <w:rPr>
                <w:rFonts w:ascii="Times New Roman" w:hAnsi="Times New Roman"/>
                <w:sz w:val="24"/>
                <w:szCs w:val="24"/>
              </w:rPr>
              <w:t>.)</w:t>
            </w:r>
          </w:p>
        </w:tc>
      </w:tr>
      <w:tr w:rsidR="006A3B1F" w:rsidRPr="005C7587" w:rsidTr="008042A2">
        <w:tc>
          <w:tcPr>
            <w:tcW w:w="9648" w:type="dxa"/>
            <w:gridSpan w:val="4"/>
          </w:tcPr>
          <w:p w:rsidR="006A3B1F" w:rsidRPr="005C7587" w:rsidRDefault="006A3B1F" w:rsidP="008042A2">
            <w:pPr>
              <w:spacing w:line="240" w:lineRule="auto"/>
              <w:rPr>
                <w:rFonts w:ascii="Times New Roman" w:hAnsi="Times New Roman"/>
                <w:b/>
                <w:sz w:val="24"/>
                <w:szCs w:val="24"/>
              </w:rPr>
            </w:pPr>
            <w:r w:rsidRPr="005C7587">
              <w:rPr>
                <w:rFonts w:ascii="Times New Roman" w:hAnsi="Times New Roman"/>
                <w:b/>
                <w:sz w:val="24"/>
                <w:szCs w:val="24"/>
              </w:rPr>
              <w:t>Standard III.2   The institution</w:t>
            </w:r>
            <w:r>
              <w:rPr>
                <w:rFonts w:ascii="Times New Roman" w:hAnsi="Times New Roman"/>
                <w:b/>
                <w:sz w:val="24"/>
                <w:szCs w:val="24"/>
              </w:rPr>
              <w:t xml:space="preserve"> has a database about</w:t>
            </w:r>
            <w:r w:rsidRPr="005C7587">
              <w:rPr>
                <w:rFonts w:ascii="Times New Roman" w:hAnsi="Times New Roman"/>
                <w:b/>
                <w:sz w:val="24"/>
                <w:szCs w:val="24"/>
              </w:rPr>
              <w:t xml:space="preserve"> its staff</w:t>
            </w:r>
            <w:r>
              <w:rPr>
                <w:rFonts w:ascii="Times New Roman" w:hAnsi="Times New Roman"/>
                <w:b/>
                <w:sz w:val="24"/>
                <w:szCs w:val="24"/>
              </w:rPr>
              <w:t xml:space="preserve"> data</w:t>
            </w:r>
          </w:p>
        </w:tc>
      </w:tr>
      <w:tr w:rsidR="006A3B1F" w:rsidRPr="00162633" w:rsidTr="008042A2">
        <w:tc>
          <w:tcPr>
            <w:tcW w:w="1375"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1</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                          Criteria</w:t>
            </w:r>
            <w:r w:rsidRPr="00540234">
              <w:rPr>
                <w:rFonts w:ascii="Times New Roman" w:hAnsi="Times New Roman"/>
                <w:b/>
                <w:sz w:val="24"/>
                <w:szCs w:val="24"/>
                <w:lang w:val="it-IT"/>
              </w:rPr>
              <w:t xml:space="preserve"> 2</w:t>
            </w:r>
          </w:p>
          <w:p w:rsidR="006A3B1F" w:rsidRDefault="006A3B1F" w:rsidP="008042A2">
            <w:pPr>
              <w:spacing w:line="240" w:lineRule="auto"/>
              <w:rPr>
                <w:rFonts w:ascii="Times New Roman" w:hAnsi="Times New Roman"/>
                <w:b/>
                <w:sz w:val="24"/>
                <w:szCs w:val="24"/>
                <w:lang w:val="it-IT"/>
              </w:rPr>
            </w:pPr>
          </w:p>
          <w:p w:rsidR="006A3B1F" w:rsidRDefault="006A3B1F" w:rsidP="008042A2">
            <w:pPr>
              <w:spacing w:line="240" w:lineRule="auto"/>
              <w:rPr>
                <w:rFonts w:ascii="Times New Roman" w:hAnsi="Times New Roman"/>
                <w:b/>
                <w:sz w:val="24"/>
                <w:szCs w:val="24"/>
                <w:lang w:val="it-IT"/>
              </w:rPr>
            </w:pPr>
          </w:p>
          <w:p w:rsidR="006A3B1F" w:rsidRDefault="006A3B1F" w:rsidP="008042A2">
            <w:pPr>
              <w:spacing w:line="240" w:lineRule="auto"/>
              <w:rPr>
                <w:rFonts w:ascii="Times New Roman" w:hAnsi="Times New Roman"/>
                <w:b/>
                <w:sz w:val="24"/>
                <w:szCs w:val="24"/>
                <w:lang w:val="it-IT"/>
              </w:rPr>
            </w:pPr>
          </w:p>
          <w:p w:rsidR="006A3B1F" w:rsidRDefault="006A3B1F" w:rsidP="008042A2">
            <w:pPr>
              <w:spacing w:line="240" w:lineRule="auto"/>
              <w:rPr>
                <w:rFonts w:ascii="Times New Roman" w:hAnsi="Times New Roman"/>
                <w:b/>
                <w:sz w:val="24"/>
                <w:szCs w:val="24"/>
                <w:lang w:val="it-IT"/>
              </w:rPr>
            </w:pPr>
          </w:p>
          <w:p w:rsidR="006A3B1F"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         </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Criteria </w:t>
            </w:r>
            <w:r w:rsidRPr="00540234">
              <w:rPr>
                <w:rFonts w:ascii="Times New Roman" w:hAnsi="Times New Roman"/>
                <w:b/>
                <w:sz w:val="24"/>
                <w:szCs w:val="24"/>
                <w:lang w:val="it-IT"/>
              </w:rPr>
              <w:t>3</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Criterea</w:t>
            </w:r>
            <w:r w:rsidRPr="00540234">
              <w:rPr>
                <w:rFonts w:ascii="Times New Roman" w:hAnsi="Times New Roman"/>
                <w:b/>
                <w:sz w:val="24"/>
                <w:szCs w:val="24"/>
                <w:lang w:val="it-IT"/>
              </w:rPr>
              <w:t xml:space="preserve"> 4</w:t>
            </w:r>
          </w:p>
        </w:tc>
        <w:tc>
          <w:tcPr>
            <w:tcW w:w="2697" w:type="dxa"/>
          </w:tcPr>
          <w:p w:rsidR="006A3B1F" w:rsidRPr="005C7587" w:rsidRDefault="006A3B1F" w:rsidP="008042A2">
            <w:pPr>
              <w:spacing w:line="240" w:lineRule="auto"/>
              <w:rPr>
                <w:rFonts w:ascii="Times New Roman" w:hAnsi="Times New Roman"/>
                <w:sz w:val="24"/>
                <w:szCs w:val="24"/>
              </w:rPr>
            </w:pPr>
            <w:r w:rsidRPr="005C7587">
              <w:rPr>
                <w:rFonts w:ascii="Times New Roman" w:hAnsi="Times New Roman"/>
                <w:sz w:val="24"/>
                <w:szCs w:val="24"/>
              </w:rPr>
              <w:lastRenderedPageBreak/>
              <w:t xml:space="preserve">Basis of data for academic staff involved </w:t>
            </w:r>
            <w:r w:rsidRPr="005C7587">
              <w:rPr>
                <w:rFonts w:ascii="Times New Roman" w:hAnsi="Times New Roman"/>
                <w:sz w:val="24"/>
                <w:szCs w:val="24"/>
              </w:rPr>
              <w:lastRenderedPageBreak/>
              <w:t>in the study programs.</w:t>
            </w: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r w:rsidRPr="005C7587">
              <w:rPr>
                <w:rFonts w:ascii="Times New Roman" w:hAnsi="Times New Roman"/>
                <w:sz w:val="24"/>
                <w:szCs w:val="24"/>
              </w:rPr>
              <w:t xml:space="preserve">                                                                  </w:t>
            </w:r>
            <w:r>
              <w:rPr>
                <w:rFonts w:ascii="Times New Roman" w:hAnsi="Times New Roman"/>
                <w:sz w:val="24"/>
                <w:szCs w:val="24"/>
              </w:rPr>
              <w:t>-List</w:t>
            </w:r>
            <w:r w:rsidRPr="005C7587">
              <w:rPr>
                <w:rFonts w:ascii="Times New Roman" w:hAnsi="Times New Roman"/>
                <w:sz w:val="24"/>
                <w:szCs w:val="24"/>
              </w:rPr>
              <w:t xml:space="preserve"> of academic and support staff for each semester.</w:t>
            </w: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r w:rsidRPr="005C7587">
              <w:rPr>
                <w:rFonts w:ascii="Times New Roman" w:hAnsi="Times New Roman"/>
                <w:sz w:val="24"/>
                <w:szCs w:val="24"/>
              </w:rPr>
              <w:t xml:space="preserve">- Publication of criteria and procedures for the recruitment of new staff                         </w:t>
            </w: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5C7587" w:rsidRDefault="006A3B1F" w:rsidP="008042A2">
            <w:pPr>
              <w:spacing w:line="240" w:lineRule="auto"/>
              <w:rPr>
                <w:rFonts w:ascii="Times New Roman" w:hAnsi="Times New Roman"/>
                <w:sz w:val="24"/>
                <w:szCs w:val="24"/>
              </w:rPr>
            </w:pPr>
          </w:p>
          <w:p w:rsidR="006A3B1F" w:rsidRPr="00162633" w:rsidRDefault="006A3B1F" w:rsidP="008042A2">
            <w:pPr>
              <w:spacing w:line="240" w:lineRule="auto"/>
              <w:rPr>
                <w:rFonts w:ascii="Times New Roman" w:hAnsi="Times New Roman"/>
                <w:b/>
                <w:sz w:val="24"/>
                <w:szCs w:val="24"/>
              </w:rPr>
            </w:pPr>
            <w:r w:rsidRPr="00162633">
              <w:rPr>
                <w:rFonts w:ascii="Times New Roman" w:hAnsi="Times New Roman"/>
                <w:sz w:val="24"/>
                <w:szCs w:val="24"/>
              </w:rPr>
              <w:t xml:space="preserve">- The </w:t>
            </w:r>
            <w:r>
              <w:rPr>
                <w:rFonts w:ascii="Times New Roman" w:hAnsi="Times New Roman"/>
                <w:sz w:val="24"/>
                <w:szCs w:val="24"/>
              </w:rPr>
              <w:t>engagement as lecturers</w:t>
            </w:r>
            <w:r w:rsidRPr="00162633">
              <w:rPr>
                <w:rFonts w:ascii="Times New Roman" w:hAnsi="Times New Roman"/>
                <w:sz w:val="24"/>
                <w:szCs w:val="24"/>
              </w:rPr>
              <w:t xml:space="preserve"> of subjects of the professors who have at l</w:t>
            </w:r>
            <w:r>
              <w:rPr>
                <w:rFonts w:ascii="Times New Roman" w:hAnsi="Times New Roman"/>
                <w:sz w:val="24"/>
                <w:szCs w:val="24"/>
              </w:rPr>
              <w:t>east a scientific degree "PhD</w:t>
            </w:r>
            <w:r w:rsidRPr="00162633">
              <w:rPr>
                <w:rFonts w:ascii="Times New Roman" w:hAnsi="Times New Roman"/>
                <w:sz w:val="24"/>
                <w:szCs w:val="24"/>
              </w:rPr>
              <w:t xml:space="preserve">" </w:t>
            </w:r>
            <w:r>
              <w:rPr>
                <w:rFonts w:ascii="Times New Roman" w:hAnsi="Times New Roman"/>
                <w:sz w:val="24"/>
                <w:szCs w:val="24"/>
              </w:rPr>
              <w:t>or the academic title "Docent”.</w:t>
            </w:r>
          </w:p>
        </w:tc>
        <w:tc>
          <w:tcPr>
            <w:tcW w:w="5576" w:type="dxa"/>
            <w:gridSpan w:val="2"/>
          </w:tcPr>
          <w:p w:rsidR="006A3B1F" w:rsidRPr="005C7587" w:rsidRDefault="006A3B1F" w:rsidP="008042A2">
            <w:pPr>
              <w:spacing w:line="240" w:lineRule="auto"/>
              <w:rPr>
                <w:rFonts w:ascii="Times New Roman" w:hAnsi="Times New Roman"/>
                <w:sz w:val="24"/>
                <w:szCs w:val="24"/>
              </w:rPr>
            </w:pPr>
            <w:r w:rsidRPr="005C7587">
              <w:rPr>
                <w:rFonts w:ascii="Times New Roman" w:hAnsi="Times New Roman"/>
                <w:sz w:val="24"/>
                <w:szCs w:val="24"/>
              </w:rPr>
              <w:lastRenderedPageBreak/>
              <w:t xml:space="preserve">- Department of Nursing  has full details available about all academic staff engaged in realization of the </w:t>
            </w:r>
            <w:r w:rsidRPr="005C7587">
              <w:rPr>
                <w:rFonts w:ascii="Times New Roman" w:hAnsi="Times New Roman"/>
                <w:sz w:val="24"/>
                <w:szCs w:val="24"/>
              </w:rPr>
              <w:lastRenderedPageBreak/>
              <w:t>program:</w:t>
            </w:r>
          </w:p>
          <w:p w:rsidR="006A3B1F" w:rsidRPr="005C7587" w:rsidRDefault="006A3B1F" w:rsidP="008042A2">
            <w:pPr>
              <w:spacing w:line="240" w:lineRule="auto"/>
              <w:rPr>
                <w:rFonts w:ascii="Times New Roman" w:hAnsi="Times New Roman"/>
                <w:sz w:val="24"/>
                <w:szCs w:val="24"/>
              </w:rPr>
            </w:pPr>
            <w:r w:rsidRPr="005C7587">
              <w:rPr>
                <w:rFonts w:ascii="Times New Roman" w:hAnsi="Times New Roman"/>
                <w:sz w:val="24"/>
                <w:szCs w:val="24"/>
              </w:rPr>
              <w:t xml:space="preserve">* For full-time staff from the Department of Nursing at the same time and by other departments, </w:t>
            </w:r>
          </w:p>
          <w:p w:rsidR="006A3B1F" w:rsidRPr="005C7587" w:rsidRDefault="006A3B1F" w:rsidP="008042A2">
            <w:pPr>
              <w:spacing w:line="240" w:lineRule="auto"/>
              <w:rPr>
                <w:rFonts w:ascii="Times New Roman" w:hAnsi="Times New Roman"/>
                <w:sz w:val="24"/>
                <w:szCs w:val="24"/>
              </w:rPr>
            </w:pPr>
            <w:r w:rsidRPr="005C7587">
              <w:rPr>
                <w:rFonts w:ascii="Times New Roman" w:hAnsi="Times New Roman"/>
                <w:sz w:val="24"/>
                <w:szCs w:val="24"/>
              </w:rPr>
              <w:t xml:space="preserve">* invited lecturers. </w:t>
            </w:r>
          </w:p>
          <w:p w:rsidR="006A3B1F" w:rsidRPr="005C7587" w:rsidRDefault="006A3B1F" w:rsidP="008042A2">
            <w:pPr>
              <w:spacing w:line="240" w:lineRule="auto"/>
              <w:rPr>
                <w:rFonts w:ascii="Times New Roman" w:hAnsi="Times New Roman"/>
                <w:sz w:val="24"/>
                <w:szCs w:val="24"/>
              </w:rPr>
            </w:pPr>
            <w:r w:rsidRPr="005C7587">
              <w:rPr>
                <w:rFonts w:ascii="Times New Roman" w:hAnsi="Times New Roman"/>
                <w:sz w:val="24"/>
                <w:szCs w:val="24"/>
              </w:rPr>
              <w:t>* Rank and title of each individual, work experience program, subject-pods that develop in every year and every semester.</w:t>
            </w:r>
          </w:p>
          <w:p w:rsidR="006A3B1F" w:rsidRPr="005C7587" w:rsidRDefault="006A3B1F" w:rsidP="008042A2">
            <w:pPr>
              <w:spacing w:line="240" w:lineRule="auto"/>
              <w:rPr>
                <w:rFonts w:ascii="Times New Roman" w:hAnsi="Times New Roman"/>
                <w:sz w:val="24"/>
                <w:szCs w:val="24"/>
              </w:rPr>
            </w:pPr>
            <w:r w:rsidRPr="005C7587">
              <w:rPr>
                <w:rFonts w:ascii="Times New Roman" w:hAnsi="Times New Roman"/>
                <w:sz w:val="24"/>
                <w:szCs w:val="24"/>
              </w:rPr>
              <w:t>Nursing department has implemented procedures of recruitment in its task of compiling the needs for new staff, the criteria necessary to be met by candidates and participated with its representative in the respective commissions.</w:t>
            </w:r>
          </w:p>
          <w:p w:rsidR="006A3B1F" w:rsidRPr="006A3B1F" w:rsidRDefault="006A3B1F" w:rsidP="008042A2">
            <w:pPr>
              <w:spacing w:line="240" w:lineRule="auto"/>
              <w:rPr>
                <w:rFonts w:ascii="Times New Roman" w:hAnsi="Times New Roman"/>
                <w:sz w:val="24"/>
                <w:szCs w:val="24"/>
              </w:rPr>
            </w:pPr>
            <w:r w:rsidRPr="005C7587">
              <w:rPr>
                <w:rFonts w:ascii="Times New Roman" w:hAnsi="Times New Roman"/>
                <w:sz w:val="24"/>
                <w:szCs w:val="24"/>
              </w:rPr>
              <w:t xml:space="preserve">                                                                          </w:t>
            </w:r>
            <w:r>
              <w:rPr>
                <w:rFonts w:ascii="Times New Roman" w:hAnsi="Times New Roman"/>
                <w:sz w:val="24"/>
                <w:szCs w:val="24"/>
              </w:rPr>
              <w:t xml:space="preserve">Department structure </w:t>
            </w:r>
            <w:r w:rsidRPr="006A3B1F">
              <w:rPr>
                <w:rFonts w:ascii="Times New Roman" w:hAnsi="Times New Roman"/>
                <w:sz w:val="24"/>
                <w:szCs w:val="24"/>
              </w:rPr>
              <w:t xml:space="preserve"> </w:t>
            </w:r>
          </w:p>
          <w:p w:rsidR="006A3B1F" w:rsidRPr="006A3B1F" w:rsidRDefault="006A3B1F" w:rsidP="008042A2">
            <w:pPr>
              <w:spacing w:line="240" w:lineRule="auto"/>
              <w:jc w:val="both"/>
              <w:rPr>
                <w:rFonts w:ascii="Times New Roman" w:hAnsi="Times New Roman"/>
                <w:sz w:val="24"/>
                <w:szCs w:val="24"/>
              </w:rPr>
            </w:pPr>
            <w:r w:rsidRPr="005C7587">
              <w:rPr>
                <w:rFonts w:ascii="Times New Roman" w:hAnsi="Times New Roman"/>
                <w:sz w:val="24"/>
                <w:szCs w:val="24"/>
              </w:rPr>
              <w:t xml:space="preserve">Head of Department, </w:t>
            </w:r>
            <w:proofErr w:type="spellStart"/>
            <w:r w:rsidRPr="005C7587">
              <w:rPr>
                <w:rFonts w:ascii="Times New Roman" w:hAnsi="Times New Roman"/>
                <w:sz w:val="24"/>
                <w:szCs w:val="24"/>
              </w:rPr>
              <w:t>Phd</w:t>
            </w:r>
            <w:proofErr w:type="spellEnd"/>
            <w:r w:rsidRPr="005C7587">
              <w:rPr>
                <w:rFonts w:ascii="Times New Roman" w:hAnsi="Times New Roman"/>
                <w:sz w:val="24"/>
                <w:szCs w:val="24"/>
              </w:rPr>
              <w:t xml:space="preserve"> Doc. </w:t>
            </w:r>
            <w:proofErr w:type="spellStart"/>
            <w:r w:rsidRPr="006A3B1F">
              <w:rPr>
                <w:rFonts w:ascii="Times New Roman" w:hAnsi="Times New Roman"/>
                <w:sz w:val="24"/>
                <w:szCs w:val="24"/>
              </w:rPr>
              <w:t>Zamira</w:t>
            </w:r>
            <w:proofErr w:type="spellEnd"/>
            <w:r w:rsidRPr="006A3B1F">
              <w:rPr>
                <w:rFonts w:ascii="Times New Roman" w:hAnsi="Times New Roman"/>
                <w:sz w:val="24"/>
                <w:szCs w:val="24"/>
              </w:rPr>
              <w:t xml:space="preserve"> </w:t>
            </w:r>
            <w:proofErr w:type="spellStart"/>
            <w:r w:rsidRPr="006A3B1F">
              <w:rPr>
                <w:rFonts w:ascii="Times New Roman" w:hAnsi="Times New Roman"/>
                <w:sz w:val="24"/>
                <w:szCs w:val="24"/>
              </w:rPr>
              <w:t>Vllaho</w:t>
            </w:r>
            <w:proofErr w:type="spellEnd"/>
            <w:r w:rsidRPr="006A3B1F">
              <w:rPr>
                <w:rFonts w:ascii="Times New Roman" w:hAnsi="Times New Roman"/>
                <w:sz w:val="24"/>
                <w:szCs w:val="24"/>
              </w:rPr>
              <w:t>.</w:t>
            </w:r>
          </w:p>
          <w:p w:rsidR="006A3B1F" w:rsidRPr="006A3B1F" w:rsidRDefault="006A3B1F" w:rsidP="008042A2">
            <w:pPr>
              <w:spacing w:line="240" w:lineRule="auto"/>
              <w:jc w:val="both"/>
              <w:rPr>
                <w:rFonts w:ascii="Times New Roman" w:hAnsi="Times New Roman"/>
                <w:sz w:val="24"/>
                <w:szCs w:val="24"/>
              </w:rPr>
            </w:pPr>
            <w:r w:rsidRPr="006A3B1F">
              <w:rPr>
                <w:rFonts w:ascii="Times New Roman" w:hAnsi="Times New Roman"/>
                <w:sz w:val="24"/>
                <w:szCs w:val="24"/>
              </w:rPr>
              <w:t>Members :</w:t>
            </w:r>
          </w:p>
          <w:p w:rsidR="006A3B1F" w:rsidRPr="00540234" w:rsidRDefault="006A3B1F" w:rsidP="008042A2">
            <w:pPr>
              <w:spacing w:line="240" w:lineRule="auto"/>
              <w:jc w:val="both"/>
              <w:rPr>
                <w:rFonts w:ascii="Times New Roman" w:hAnsi="Times New Roman"/>
                <w:sz w:val="24"/>
                <w:szCs w:val="24"/>
                <w:lang w:val="it-IT"/>
              </w:rPr>
            </w:pPr>
            <w:r w:rsidRPr="00540234">
              <w:rPr>
                <w:rFonts w:ascii="Times New Roman" w:hAnsi="Times New Roman"/>
                <w:sz w:val="24"/>
                <w:szCs w:val="24"/>
                <w:lang w:val="it-IT"/>
              </w:rPr>
              <w:t>Msc. Dritan Rami</w:t>
            </w:r>
          </w:p>
          <w:p w:rsidR="006A3B1F" w:rsidRPr="00540234" w:rsidRDefault="006A3B1F" w:rsidP="008042A2">
            <w:pPr>
              <w:spacing w:line="240" w:lineRule="auto"/>
              <w:jc w:val="both"/>
              <w:rPr>
                <w:rFonts w:ascii="Times New Roman" w:hAnsi="Times New Roman"/>
                <w:sz w:val="24"/>
                <w:szCs w:val="24"/>
                <w:lang w:val="it-IT"/>
              </w:rPr>
            </w:pPr>
            <w:r>
              <w:rPr>
                <w:rFonts w:ascii="Times New Roman" w:hAnsi="Times New Roman"/>
                <w:sz w:val="24"/>
                <w:szCs w:val="24"/>
                <w:lang w:val="it-IT"/>
              </w:rPr>
              <w:t>Phd</w:t>
            </w:r>
            <w:r w:rsidRPr="00540234">
              <w:rPr>
                <w:rFonts w:ascii="Times New Roman" w:hAnsi="Times New Roman"/>
                <w:sz w:val="24"/>
                <w:szCs w:val="24"/>
                <w:lang w:val="it-IT"/>
              </w:rPr>
              <w:t>.Laura Mezini</w:t>
            </w:r>
          </w:p>
          <w:p w:rsidR="006A3B1F" w:rsidRPr="00540234" w:rsidRDefault="006A3B1F" w:rsidP="008042A2">
            <w:pPr>
              <w:spacing w:line="240" w:lineRule="auto"/>
              <w:jc w:val="both"/>
              <w:rPr>
                <w:rFonts w:ascii="Times New Roman" w:hAnsi="Times New Roman"/>
                <w:sz w:val="24"/>
                <w:szCs w:val="24"/>
                <w:lang w:val="it-IT"/>
              </w:rPr>
            </w:pPr>
            <w:r>
              <w:rPr>
                <w:rFonts w:ascii="Times New Roman" w:hAnsi="Times New Roman"/>
                <w:sz w:val="24"/>
                <w:szCs w:val="24"/>
                <w:lang w:val="it-IT"/>
              </w:rPr>
              <w:t>Phd</w:t>
            </w:r>
            <w:r w:rsidRPr="00540234">
              <w:rPr>
                <w:rFonts w:ascii="Times New Roman" w:hAnsi="Times New Roman"/>
                <w:sz w:val="24"/>
                <w:szCs w:val="24"/>
                <w:lang w:val="it-IT"/>
              </w:rPr>
              <w:t>.Zhenisa Graçi</w:t>
            </w:r>
          </w:p>
          <w:p w:rsidR="006A3B1F" w:rsidRPr="00540234" w:rsidRDefault="006A3B1F" w:rsidP="008042A2">
            <w:pPr>
              <w:spacing w:line="240" w:lineRule="auto"/>
              <w:jc w:val="both"/>
              <w:rPr>
                <w:rFonts w:ascii="Times New Roman" w:hAnsi="Times New Roman"/>
                <w:sz w:val="24"/>
                <w:szCs w:val="24"/>
                <w:lang w:val="it-IT"/>
              </w:rPr>
            </w:pPr>
            <w:r w:rsidRPr="00540234">
              <w:rPr>
                <w:rFonts w:ascii="Times New Roman" w:hAnsi="Times New Roman"/>
                <w:sz w:val="24"/>
                <w:szCs w:val="24"/>
                <w:lang w:val="it-IT"/>
              </w:rPr>
              <w:t>Msc.Arjeta Xhemali</w:t>
            </w:r>
          </w:p>
          <w:p w:rsidR="006A3B1F" w:rsidRPr="006A3B1F" w:rsidRDefault="006A3B1F" w:rsidP="008042A2">
            <w:pPr>
              <w:spacing w:line="240" w:lineRule="auto"/>
              <w:jc w:val="both"/>
              <w:rPr>
                <w:rFonts w:ascii="Times New Roman" w:hAnsi="Times New Roman"/>
                <w:sz w:val="24"/>
                <w:szCs w:val="24"/>
              </w:rPr>
            </w:pPr>
            <w:proofErr w:type="spellStart"/>
            <w:r w:rsidRPr="006A3B1F">
              <w:rPr>
                <w:rFonts w:ascii="Times New Roman" w:hAnsi="Times New Roman"/>
                <w:sz w:val="24"/>
                <w:szCs w:val="24"/>
              </w:rPr>
              <w:t>Msc.Bledar</w:t>
            </w:r>
            <w:proofErr w:type="spellEnd"/>
            <w:r w:rsidRPr="006A3B1F">
              <w:rPr>
                <w:rFonts w:ascii="Times New Roman" w:hAnsi="Times New Roman"/>
                <w:sz w:val="24"/>
                <w:szCs w:val="24"/>
              </w:rPr>
              <w:t xml:space="preserve"> Late.</w:t>
            </w:r>
          </w:p>
          <w:p w:rsidR="006A3B1F" w:rsidRPr="005C7587" w:rsidRDefault="006A3B1F" w:rsidP="008042A2">
            <w:pPr>
              <w:spacing w:line="240" w:lineRule="auto"/>
              <w:rPr>
                <w:rFonts w:ascii="Times New Roman" w:hAnsi="Times New Roman"/>
                <w:sz w:val="24"/>
                <w:szCs w:val="24"/>
              </w:rPr>
            </w:pPr>
            <w:r w:rsidRPr="005C7587">
              <w:rPr>
                <w:rFonts w:ascii="Times New Roman" w:hAnsi="Times New Roman"/>
                <w:sz w:val="24"/>
                <w:szCs w:val="24"/>
              </w:rPr>
              <w:t>Full time lectures invited from other departments:</w:t>
            </w:r>
          </w:p>
          <w:p w:rsidR="006A3B1F" w:rsidRPr="00540234" w:rsidRDefault="006A3B1F" w:rsidP="008042A2">
            <w:pPr>
              <w:spacing w:line="240" w:lineRule="auto"/>
              <w:rPr>
                <w:rFonts w:ascii="Times New Roman" w:hAnsi="Times New Roman"/>
                <w:sz w:val="24"/>
                <w:szCs w:val="24"/>
                <w:lang w:val="it-IT"/>
              </w:rPr>
            </w:pPr>
            <w:r w:rsidRPr="00540234">
              <w:rPr>
                <w:rFonts w:ascii="Times New Roman" w:hAnsi="Times New Roman"/>
                <w:sz w:val="24"/>
                <w:szCs w:val="24"/>
                <w:lang w:val="it-IT"/>
              </w:rPr>
              <w:t>Prof. Dr.Lavdi Hasani</w:t>
            </w:r>
          </w:p>
          <w:p w:rsidR="006A3B1F" w:rsidRPr="006A3B1F" w:rsidRDefault="006A3B1F" w:rsidP="008042A2">
            <w:pPr>
              <w:spacing w:line="240" w:lineRule="auto"/>
              <w:rPr>
                <w:rFonts w:ascii="Times New Roman" w:hAnsi="Times New Roman"/>
                <w:sz w:val="24"/>
                <w:szCs w:val="24"/>
              </w:rPr>
            </w:pPr>
            <w:r>
              <w:rPr>
                <w:rFonts w:ascii="Times New Roman" w:hAnsi="Times New Roman"/>
                <w:sz w:val="24"/>
                <w:szCs w:val="24"/>
                <w:lang w:val="it-IT"/>
              </w:rPr>
              <w:t xml:space="preserve">Assoc. </w:t>
            </w:r>
            <w:r w:rsidRPr="006A3B1F">
              <w:rPr>
                <w:rFonts w:ascii="Times New Roman" w:hAnsi="Times New Roman"/>
                <w:sz w:val="24"/>
                <w:szCs w:val="24"/>
              </w:rPr>
              <w:t xml:space="preserve">Prof. </w:t>
            </w:r>
            <w:proofErr w:type="spellStart"/>
            <w:r w:rsidRPr="006A3B1F">
              <w:rPr>
                <w:rFonts w:ascii="Times New Roman" w:hAnsi="Times New Roman"/>
                <w:sz w:val="24"/>
                <w:szCs w:val="24"/>
              </w:rPr>
              <w:t>Selfo</w:t>
            </w:r>
            <w:proofErr w:type="spellEnd"/>
            <w:r w:rsidRPr="006A3B1F">
              <w:rPr>
                <w:rFonts w:ascii="Times New Roman" w:hAnsi="Times New Roman"/>
                <w:sz w:val="24"/>
                <w:szCs w:val="24"/>
              </w:rPr>
              <w:t xml:space="preserve"> </w:t>
            </w:r>
            <w:proofErr w:type="spellStart"/>
            <w:r w:rsidRPr="006A3B1F">
              <w:rPr>
                <w:rFonts w:ascii="Times New Roman" w:hAnsi="Times New Roman"/>
                <w:sz w:val="24"/>
                <w:szCs w:val="24"/>
              </w:rPr>
              <w:t>Oruçi</w:t>
            </w:r>
            <w:proofErr w:type="spellEnd"/>
          </w:p>
          <w:p w:rsidR="006A3B1F" w:rsidRPr="006A3B1F" w:rsidRDefault="006A3B1F" w:rsidP="008042A2">
            <w:pPr>
              <w:spacing w:line="240" w:lineRule="auto"/>
              <w:rPr>
                <w:rFonts w:ascii="Times New Roman" w:hAnsi="Times New Roman"/>
                <w:sz w:val="24"/>
                <w:szCs w:val="24"/>
              </w:rPr>
            </w:pPr>
            <w:r w:rsidRPr="006A3B1F">
              <w:rPr>
                <w:rFonts w:ascii="Times New Roman" w:hAnsi="Times New Roman"/>
                <w:sz w:val="24"/>
                <w:szCs w:val="24"/>
              </w:rPr>
              <w:t xml:space="preserve"> </w:t>
            </w:r>
            <w:proofErr w:type="spellStart"/>
            <w:r w:rsidRPr="006A3B1F">
              <w:rPr>
                <w:rFonts w:ascii="Times New Roman" w:hAnsi="Times New Roman"/>
                <w:sz w:val="24"/>
                <w:szCs w:val="24"/>
              </w:rPr>
              <w:t>Phd</w:t>
            </w:r>
            <w:proofErr w:type="spellEnd"/>
            <w:r w:rsidRPr="006A3B1F">
              <w:rPr>
                <w:rFonts w:ascii="Times New Roman" w:hAnsi="Times New Roman"/>
                <w:sz w:val="24"/>
                <w:szCs w:val="24"/>
              </w:rPr>
              <w:t xml:space="preserve">. </w:t>
            </w:r>
            <w:proofErr w:type="spellStart"/>
            <w:r w:rsidRPr="006A3B1F">
              <w:rPr>
                <w:rFonts w:ascii="Times New Roman" w:hAnsi="Times New Roman"/>
                <w:sz w:val="24"/>
                <w:szCs w:val="24"/>
              </w:rPr>
              <w:t>Rexhep</w:t>
            </w:r>
            <w:proofErr w:type="spellEnd"/>
            <w:r w:rsidRPr="006A3B1F">
              <w:rPr>
                <w:rFonts w:ascii="Times New Roman" w:hAnsi="Times New Roman"/>
                <w:sz w:val="24"/>
                <w:szCs w:val="24"/>
              </w:rPr>
              <w:t xml:space="preserve"> </w:t>
            </w:r>
            <w:proofErr w:type="spellStart"/>
            <w:r w:rsidRPr="006A3B1F">
              <w:rPr>
                <w:rFonts w:ascii="Times New Roman" w:hAnsi="Times New Roman"/>
                <w:sz w:val="24"/>
                <w:szCs w:val="24"/>
              </w:rPr>
              <w:t>Shkurti</w:t>
            </w:r>
            <w:proofErr w:type="spellEnd"/>
          </w:p>
          <w:p w:rsidR="006A3B1F" w:rsidRPr="00540234" w:rsidRDefault="006A3B1F" w:rsidP="008042A2">
            <w:pPr>
              <w:spacing w:line="240" w:lineRule="auto"/>
              <w:rPr>
                <w:rFonts w:ascii="Times New Roman" w:hAnsi="Times New Roman"/>
                <w:sz w:val="24"/>
                <w:szCs w:val="24"/>
                <w:lang w:val="it-IT"/>
              </w:rPr>
            </w:pPr>
            <w:r>
              <w:rPr>
                <w:rFonts w:ascii="Times New Roman" w:hAnsi="Times New Roman"/>
                <w:sz w:val="24"/>
                <w:szCs w:val="24"/>
                <w:lang w:val="it-IT"/>
              </w:rPr>
              <w:t xml:space="preserve">Phd. </w:t>
            </w:r>
            <w:r w:rsidRPr="00540234">
              <w:rPr>
                <w:rFonts w:ascii="Times New Roman" w:hAnsi="Times New Roman"/>
                <w:sz w:val="24"/>
                <w:szCs w:val="24"/>
                <w:lang w:val="it-IT"/>
              </w:rPr>
              <w:t>Grigor Paspali</w:t>
            </w:r>
          </w:p>
          <w:p w:rsidR="006A3B1F" w:rsidRPr="00540234" w:rsidRDefault="006A3B1F" w:rsidP="008042A2">
            <w:pPr>
              <w:spacing w:line="240" w:lineRule="auto"/>
              <w:rPr>
                <w:rFonts w:ascii="Times New Roman" w:hAnsi="Times New Roman"/>
                <w:sz w:val="24"/>
                <w:szCs w:val="24"/>
                <w:lang w:val="it-IT"/>
              </w:rPr>
            </w:pPr>
            <w:r>
              <w:rPr>
                <w:rFonts w:ascii="Times New Roman" w:hAnsi="Times New Roman"/>
                <w:sz w:val="24"/>
                <w:szCs w:val="24"/>
                <w:lang w:val="it-IT"/>
              </w:rPr>
              <w:t xml:space="preserve">Phd. </w:t>
            </w:r>
            <w:r w:rsidRPr="00540234">
              <w:rPr>
                <w:rFonts w:ascii="Times New Roman" w:hAnsi="Times New Roman"/>
                <w:sz w:val="24"/>
                <w:szCs w:val="24"/>
                <w:lang w:val="it-IT"/>
              </w:rPr>
              <w:t xml:space="preserve">Maria Meçi </w:t>
            </w:r>
          </w:p>
          <w:p w:rsidR="006A3B1F" w:rsidRPr="00405C0B" w:rsidRDefault="006A3B1F" w:rsidP="008042A2">
            <w:pPr>
              <w:spacing w:line="240" w:lineRule="auto"/>
              <w:rPr>
                <w:rFonts w:ascii="Times New Roman" w:hAnsi="Times New Roman"/>
                <w:sz w:val="24"/>
                <w:szCs w:val="24"/>
                <w:lang w:val="it-IT" w:eastAsia="ja-JP"/>
              </w:rPr>
            </w:pPr>
            <w:r>
              <w:rPr>
                <w:rFonts w:ascii="Times New Roman" w:hAnsi="Times New Roman"/>
                <w:sz w:val="24"/>
                <w:szCs w:val="24"/>
                <w:lang w:val="it-IT"/>
              </w:rPr>
              <w:t xml:space="preserve">Phd. </w:t>
            </w:r>
            <w:r w:rsidRPr="00405C0B">
              <w:rPr>
                <w:rFonts w:ascii="Times New Roman" w:hAnsi="Times New Roman"/>
                <w:sz w:val="24"/>
                <w:szCs w:val="24"/>
                <w:lang w:val="it-IT" w:eastAsia="ja-JP"/>
              </w:rPr>
              <w:t>Sadik Malo</w:t>
            </w:r>
          </w:p>
          <w:p w:rsidR="006A3B1F" w:rsidRPr="00405C0B" w:rsidRDefault="006A3B1F" w:rsidP="008042A2">
            <w:pPr>
              <w:spacing w:line="240" w:lineRule="auto"/>
              <w:rPr>
                <w:rFonts w:ascii="Times New Roman" w:eastAsia="Calibri" w:hAnsi="Times New Roman"/>
                <w:sz w:val="24"/>
                <w:szCs w:val="24"/>
                <w:lang w:val="it-IT" w:eastAsia="ja-JP"/>
              </w:rPr>
            </w:pPr>
            <w:r w:rsidRPr="00540234">
              <w:rPr>
                <w:rFonts w:ascii="Times New Roman" w:hAnsi="Times New Roman"/>
                <w:sz w:val="24"/>
                <w:szCs w:val="24"/>
                <w:lang w:val="it-IT"/>
              </w:rPr>
              <w:t xml:space="preserve">Msc.Aneta </w:t>
            </w:r>
            <w:r w:rsidRPr="00405C0B">
              <w:rPr>
                <w:rFonts w:ascii="Times New Roman" w:eastAsia="Calibri" w:hAnsi="Times New Roman"/>
                <w:sz w:val="24"/>
                <w:szCs w:val="24"/>
                <w:lang w:val="it-IT" w:eastAsia="ja-JP"/>
              </w:rPr>
              <w:t>Çomo</w:t>
            </w:r>
          </w:p>
          <w:p w:rsidR="006A3B1F" w:rsidRPr="00405C0B" w:rsidRDefault="006A3B1F" w:rsidP="008042A2">
            <w:pPr>
              <w:spacing w:line="240" w:lineRule="auto"/>
              <w:rPr>
                <w:rFonts w:ascii="Times New Roman" w:eastAsia="Calibri" w:hAnsi="Times New Roman"/>
                <w:sz w:val="24"/>
                <w:szCs w:val="24"/>
                <w:lang w:val="it-IT" w:eastAsia="ja-JP"/>
              </w:rPr>
            </w:pPr>
            <w:r w:rsidRPr="00405C0B">
              <w:rPr>
                <w:rFonts w:ascii="Times New Roman" w:eastAsia="Calibri" w:hAnsi="Times New Roman"/>
                <w:sz w:val="24"/>
                <w:szCs w:val="24"/>
                <w:lang w:val="it-IT" w:eastAsia="ja-JP"/>
              </w:rPr>
              <w:t>Prof.</w:t>
            </w:r>
            <w:r>
              <w:rPr>
                <w:rFonts w:ascii="Times New Roman" w:eastAsia="Calibri" w:hAnsi="Times New Roman"/>
                <w:sz w:val="24"/>
                <w:szCs w:val="24"/>
                <w:lang w:val="it-IT" w:eastAsia="ja-JP"/>
              </w:rPr>
              <w:t xml:space="preserve"> Dr.</w:t>
            </w:r>
            <w:r w:rsidRPr="00405C0B">
              <w:rPr>
                <w:rFonts w:ascii="Times New Roman" w:eastAsia="Calibri" w:hAnsi="Times New Roman"/>
                <w:sz w:val="24"/>
                <w:szCs w:val="24"/>
                <w:lang w:val="it-IT" w:eastAsia="ja-JP"/>
              </w:rPr>
              <w:t xml:space="preserve"> Kostaq Hila</w:t>
            </w:r>
          </w:p>
          <w:p w:rsidR="006A3B1F" w:rsidRPr="00405C0B" w:rsidRDefault="006A3B1F" w:rsidP="008042A2">
            <w:pPr>
              <w:spacing w:line="240" w:lineRule="auto"/>
              <w:rPr>
                <w:rFonts w:ascii="Times New Roman" w:eastAsia="Calibri" w:hAnsi="Times New Roman"/>
                <w:sz w:val="24"/>
                <w:szCs w:val="24"/>
                <w:lang w:val="it-IT" w:eastAsia="ja-JP"/>
              </w:rPr>
            </w:pPr>
            <w:r>
              <w:rPr>
                <w:rFonts w:ascii="Times New Roman" w:hAnsi="Times New Roman"/>
                <w:sz w:val="24"/>
                <w:szCs w:val="24"/>
                <w:lang w:val="it-IT"/>
              </w:rPr>
              <w:t xml:space="preserve">Phd. </w:t>
            </w:r>
            <w:r w:rsidRPr="00405C0B">
              <w:rPr>
                <w:rFonts w:ascii="Times New Roman" w:eastAsia="Calibri" w:hAnsi="Times New Roman"/>
                <w:sz w:val="24"/>
                <w:szCs w:val="24"/>
                <w:lang w:val="it-IT" w:eastAsia="ja-JP"/>
              </w:rPr>
              <w:t>Irena Margariti</w:t>
            </w:r>
          </w:p>
          <w:p w:rsidR="006A3B1F" w:rsidRPr="00405C0B" w:rsidRDefault="006A3B1F" w:rsidP="008042A2">
            <w:pPr>
              <w:spacing w:line="240" w:lineRule="auto"/>
              <w:rPr>
                <w:rFonts w:ascii="Times New Roman" w:eastAsia="Calibri" w:hAnsi="Times New Roman"/>
                <w:sz w:val="24"/>
                <w:szCs w:val="24"/>
                <w:lang w:val="it-IT" w:eastAsia="ja-JP"/>
              </w:rPr>
            </w:pPr>
            <w:r w:rsidRPr="00405C0B">
              <w:rPr>
                <w:rFonts w:ascii="Times New Roman" w:eastAsia="Calibri" w:hAnsi="Times New Roman"/>
                <w:sz w:val="24"/>
                <w:szCs w:val="24"/>
                <w:lang w:val="it-IT" w:eastAsia="ja-JP"/>
              </w:rPr>
              <w:t>Msc.Majlinda Bobrati</w:t>
            </w:r>
          </w:p>
          <w:p w:rsidR="006A3B1F" w:rsidRPr="00405C0B" w:rsidRDefault="006A3B1F" w:rsidP="008042A2">
            <w:pPr>
              <w:spacing w:line="240" w:lineRule="auto"/>
              <w:rPr>
                <w:rFonts w:ascii="Times New Roman" w:eastAsia="Calibri" w:hAnsi="Times New Roman"/>
                <w:sz w:val="24"/>
                <w:szCs w:val="24"/>
                <w:lang w:val="it-IT" w:eastAsia="ja-JP"/>
              </w:rPr>
            </w:pPr>
            <w:r>
              <w:rPr>
                <w:rFonts w:ascii="Times New Roman" w:hAnsi="Times New Roman"/>
                <w:sz w:val="24"/>
                <w:szCs w:val="24"/>
                <w:lang w:val="it-IT"/>
              </w:rPr>
              <w:lastRenderedPageBreak/>
              <w:t>Phd.</w:t>
            </w:r>
            <w:r w:rsidRPr="00405C0B">
              <w:rPr>
                <w:rFonts w:ascii="Times New Roman" w:eastAsia="Calibri" w:hAnsi="Times New Roman"/>
                <w:sz w:val="24"/>
                <w:szCs w:val="24"/>
                <w:lang w:val="it-IT" w:eastAsia="ja-JP"/>
              </w:rPr>
              <w:t xml:space="preserve">.Manjola Sulaj </w:t>
            </w:r>
          </w:p>
          <w:p w:rsidR="006A3B1F" w:rsidRPr="00405C0B" w:rsidRDefault="006A3B1F" w:rsidP="008042A2">
            <w:pPr>
              <w:spacing w:line="240" w:lineRule="auto"/>
              <w:rPr>
                <w:rFonts w:ascii="Times New Roman" w:eastAsia="Calibri" w:hAnsi="Times New Roman"/>
                <w:sz w:val="24"/>
                <w:szCs w:val="24"/>
                <w:lang w:val="it-IT" w:eastAsia="ja-JP"/>
              </w:rPr>
            </w:pPr>
            <w:r w:rsidRPr="00405C0B">
              <w:rPr>
                <w:rFonts w:ascii="Times New Roman" w:eastAsia="Calibri" w:hAnsi="Times New Roman"/>
                <w:sz w:val="24"/>
                <w:szCs w:val="24"/>
                <w:lang w:val="it-IT" w:eastAsia="ja-JP"/>
              </w:rPr>
              <w:t>Msc.Jorgjia Çano</w:t>
            </w:r>
          </w:p>
          <w:p w:rsidR="006A3B1F" w:rsidRPr="00405C0B" w:rsidRDefault="006A3B1F" w:rsidP="008042A2">
            <w:pPr>
              <w:spacing w:line="240" w:lineRule="auto"/>
              <w:rPr>
                <w:rFonts w:ascii="Times New Roman" w:eastAsia="Calibri" w:hAnsi="Times New Roman"/>
                <w:sz w:val="24"/>
                <w:szCs w:val="24"/>
                <w:lang w:val="it-IT" w:eastAsia="ja-JP"/>
              </w:rPr>
            </w:pPr>
            <w:r w:rsidRPr="00405C0B">
              <w:rPr>
                <w:rFonts w:ascii="Times New Roman" w:eastAsia="Calibri" w:hAnsi="Times New Roman"/>
                <w:sz w:val="24"/>
                <w:szCs w:val="24"/>
                <w:lang w:val="it-IT" w:eastAsia="ja-JP"/>
              </w:rPr>
              <w:t>Msc.Zamira Kote.</w:t>
            </w:r>
          </w:p>
          <w:p w:rsidR="006A3B1F" w:rsidRPr="006A3B1F" w:rsidRDefault="006A3B1F" w:rsidP="008042A2">
            <w:pPr>
              <w:spacing w:line="240" w:lineRule="auto"/>
              <w:rPr>
                <w:rFonts w:ascii="Times New Roman" w:hAnsi="Times New Roman"/>
                <w:sz w:val="24"/>
                <w:szCs w:val="24"/>
              </w:rPr>
            </w:pPr>
            <w:r w:rsidRPr="006A3B1F">
              <w:rPr>
                <w:rFonts w:ascii="Times New Roman" w:hAnsi="Times New Roman"/>
                <w:sz w:val="24"/>
                <w:szCs w:val="24"/>
              </w:rPr>
              <w:t xml:space="preserve">Prof. Dr. Mersin </w:t>
            </w:r>
            <w:proofErr w:type="spellStart"/>
            <w:r w:rsidRPr="006A3B1F">
              <w:rPr>
                <w:rFonts w:ascii="Times New Roman" w:hAnsi="Times New Roman"/>
                <w:sz w:val="24"/>
                <w:szCs w:val="24"/>
              </w:rPr>
              <w:t>Shena</w:t>
            </w:r>
            <w:proofErr w:type="spellEnd"/>
            <w:r w:rsidRPr="006A3B1F">
              <w:rPr>
                <w:rFonts w:ascii="Times New Roman" w:hAnsi="Times New Roman"/>
                <w:sz w:val="24"/>
                <w:szCs w:val="24"/>
              </w:rPr>
              <w:t xml:space="preserve"> </w:t>
            </w:r>
          </w:p>
          <w:p w:rsidR="006A3B1F" w:rsidRPr="006A3B1F" w:rsidRDefault="006A3B1F" w:rsidP="008042A2">
            <w:pPr>
              <w:spacing w:line="240" w:lineRule="auto"/>
              <w:rPr>
                <w:rFonts w:ascii="Times New Roman" w:hAnsi="Times New Roman"/>
                <w:sz w:val="24"/>
                <w:szCs w:val="24"/>
              </w:rPr>
            </w:pPr>
            <w:r w:rsidRPr="006A3B1F">
              <w:rPr>
                <w:rFonts w:ascii="Times New Roman" w:hAnsi="Times New Roman"/>
                <w:sz w:val="24"/>
                <w:szCs w:val="24"/>
              </w:rPr>
              <w:t xml:space="preserve">Doc Dr. </w:t>
            </w:r>
            <w:proofErr w:type="spellStart"/>
            <w:r w:rsidRPr="006A3B1F">
              <w:rPr>
                <w:rFonts w:ascii="Times New Roman" w:hAnsi="Times New Roman"/>
                <w:sz w:val="24"/>
                <w:szCs w:val="24"/>
              </w:rPr>
              <w:t>Arqile</w:t>
            </w:r>
            <w:proofErr w:type="spellEnd"/>
            <w:r w:rsidRPr="006A3B1F">
              <w:rPr>
                <w:rFonts w:ascii="Times New Roman" w:hAnsi="Times New Roman"/>
                <w:sz w:val="24"/>
                <w:szCs w:val="24"/>
              </w:rPr>
              <w:t xml:space="preserve"> Done</w:t>
            </w:r>
          </w:p>
          <w:p w:rsidR="006A3B1F" w:rsidRPr="006A3B1F" w:rsidRDefault="006A3B1F" w:rsidP="008042A2">
            <w:pPr>
              <w:spacing w:line="240" w:lineRule="auto"/>
              <w:rPr>
                <w:rFonts w:ascii="Times New Roman" w:hAnsi="Times New Roman"/>
                <w:sz w:val="24"/>
                <w:szCs w:val="24"/>
              </w:rPr>
            </w:pPr>
            <w:r w:rsidRPr="006A3B1F">
              <w:rPr>
                <w:rFonts w:ascii="Times New Roman" w:hAnsi="Times New Roman"/>
                <w:sz w:val="24"/>
                <w:szCs w:val="24"/>
              </w:rPr>
              <w:t xml:space="preserve">Invited lecturers : </w:t>
            </w:r>
          </w:p>
          <w:p w:rsidR="006A3B1F" w:rsidRPr="006A3B1F" w:rsidRDefault="006A3B1F" w:rsidP="008042A2">
            <w:pPr>
              <w:rPr>
                <w:rFonts w:ascii="Times New Roman" w:eastAsia="Calibri" w:hAnsi="Times New Roman"/>
                <w:sz w:val="24"/>
                <w:szCs w:val="24"/>
                <w:lang w:eastAsia="ja-JP"/>
              </w:rPr>
            </w:pPr>
            <w:proofErr w:type="gramStart"/>
            <w:r w:rsidRPr="006A3B1F">
              <w:rPr>
                <w:rFonts w:ascii="Times New Roman" w:hAnsi="Times New Roman"/>
                <w:sz w:val="24"/>
                <w:szCs w:val="24"/>
              </w:rPr>
              <w:t>1.Msc.Thanas</w:t>
            </w:r>
            <w:proofErr w:type="gramEnd"/>
            <w:r w:rsidRPr="006A3B1F">
              <w:rPr>
                <w:rFonts w:ascii="Times New Roman" w:hAnsi="Times New Roman"/>
                <w:sz w:val="24"/>
                <w:szCs w:val="24"/>
              </w:rPr>
              <w:t xml:space="preserve"> </w:t>
            </w:r>
            <w:proofErr w:type="spellStart"/>
            <w:r w:rsidRPr="006A3B1F">
              <w:rPr>
                <w:rFonts w:ascii="Times New Roman" w:hAnsi="Times New Roman"/>
                <w:sz w:val="24"/>
                <w:szCs w:val="24"/>
              </w:rPr>
              <w:t>Bashari</w:t>
            </w:r>
            <w:proofErr w:type="spellEnd"/>
            <w:r w:rsidRPr="006A3B1F">
              <w:rPr>
                <w:rFonts w:ascii="Times New Roman" w:hAnsi="Times New Roman"/>
                <w:sz w:val="24"/>
                <w:szCs w:val="24"/>
              </w:rPr>
              <w:t xml:space="preserve"> 2.</w:t>
            </w:r>
            <w:r w:rsidRPr="006A3B1F">
              <w:rPr>
                <w:rFonts w:ascii="Times New Roman" w:eastAsia="Calibri" w:hAnsi="Times New Roman"/>
                <w:sz w:val="24"/>
                <w:szCs w:val="24"/>
                <w:lang w:eastAsia="ja-JP"/>
              </w:rPr>
              <w:t xml:space="preserve"> </w:t>
            </w:r>
            <w:proofErr w:type="spellStart"/>
            <w:r w:rsidRPr="006A3B1F">
              <w:rPr>
                <w:rFonts w:ascii="Times New Roman" w:eastAsia="Calibri" w:hAnsi="Times New Roman"/>
                <w:sz w:val="24"/>
                <w:szCs w:val="24"/>
                <w:lang w:eastAsia="ja-JP"/>
              </w:rPr>
              <w:t>Msc.Evgjeni</w:t>
            </w:r>
            <w:proofErr w:type="spellEnd"/>
            <w:r w:rsidRPr="006A3B1F">
              <w:rPr>
                <w:rFonts w:ascii="Times New Roman" w:eastAsia="Calibri" w:hAnsi="Times New Roman"/>
                <w:sz w:val="24"/>
                <w:szCs w:val="24"/>
                <w:lang w:eastAsia="ja-JP"/>
              </w:rPr>
              <w:t xml:space="preserve"> </w:t>
            </w:r>
            <w:proofErr w:type="spellStart"/>
            <w:r w:rsidRPr="006A3B1F">
              <w:rPr>
                <w:rFonts w:ascii="Times New Roman" w:eastAsia="Calibri" w:hAnsi="Times New Roman"/>
                <w:sz w:val="24"/>
                <w:szCs w:val="24"/>
                <w:lang w:eastAsia="ja-JP"/>
              </w:rPr>
              <w:t>Imeri</w:t>
            </w:r>
            <w:proofErr w:type="spellEnd"/>
            <w:r w:rsidRPr="006A3B1F">
              <w:rPr>
                <w:rFonts w:ascii="Times New Roman" w:eastAsia="Calibri" w:hAnsi="Times New Roman"/>
                <w:sz w:val="24"/>
                <w:szCs w:val="24"/>
                <w:lang w:eastAsia="ja-JP"/>
              </w:rPr>
              <w:t xml:space="preserve"> 3.Dr.Vjollca Koko 4.Msc.Roland </w:t>
            </w:r>
            <w:proofErr w:type="spellStart"/>
            <w:r w:rsidRPr="006A3B1F">
              <w:rPr>
                <w:rFonts w:ascii="Times New Roman" w:eastAsia="Calibri" w:hAnsi="Times New Roman"/>
                <w:sz w:val="24"/>
                <w:szCs w:val="24"/>
                <w:lang w:eastAsia="ja-JP"/>
              </w:rPr>
              <w:t>Karalli</w:t>
            </w:r>
            <w:proofErr w:type="spellEnd"/>
            <w:r w:rsidRPr="006A3B1F">
              <w:rPr>
                <w:rFonts w:ascii="Times New Roman" w:eastAsia="Calibri" w:hAnsi="Times New Roman"/>
                <w:sz w:val="24"/>
                <w:szCs w:val="24"/>
                <w:lang w:eastAsia="ja-JP"/>
              </w:rPr>
              <w:t xml:space="preserve"> 5.Msc.Anila </w:t>
            </w:r>
            <w:proofErr w:type="spellStart"/>
            <w:r w:rsidRPr="006A3B1F">
              <w:rPr>
                <w:rFonts w:ascii="Times New Roman" w:eastAsia="Calibri" w:hAnsi="Times New Roman"/>
                <w:sz w:val="24"/>
                <w:szCs w:val="24"/>
                <w:lang w:eastAsia="ja-JP"/>
              </w:rPr>
              <w:t>Manga</w:t>
            </w:r>
            <w:proofErr w:type="spellEnd"/>
            <w:r w:rsidRPr="006A3B1F">
              <w:rPr>
                <w:rFonts w:ascii="Times New Roman" w:eastAsia="Calibri" w:hAnsi="Times New Roman"/>
                <w:sz w:val="24"/>
                <w:szCs w:val="24"/>
                <w:lang w:eastAsia="ja-JP"/>
              </w:rPr>
              <w:t xml:space="preserve"> 6.Msc.Gjergji </w:t>
            </w:r>
            <w:proofErr w:type="spellStart"/>
            <w:r w:rsidRPr="006A3B1F">
              <w:rPr>
                <w:rFonts w:ascii="Times New Roman" w:eastAsia="Calibri" w:hAnsi="Times New Roman"/>
                <w:sz w:val="24"/>
                <w:szCs w:val="24"/>
                <w:lang w:eastAsia="ja-JP"/>
              </w:rPr>
              <w:t>Semini</w:t>
            </w:r>
            <w:proofErr w:type="spellEnd"/>
            <w:r w:rsidRPr="006A3B1F">
              <w:rPr>
                <w:rFonts w:ascii="Times New Roman" w:eastAsia="Calibri" w:hAnsi="Times New Roman"/>
                <w:sz w:val="24"/>
                <w:szCs w:val="24"/>
                <w:lang w:eastAsia="ja-JP"/>
              </w:rPr>
              <w:t xml:space="preserve"> 7.Msc.Kostandin </w:t>
            </w:r>
            <w:proofErr w:type="spellStart"/>
            <w:r w:rsidRPr="006A3B1F">
              <w:rPr>
                <w:rFonts w:ascii="Times New Roman" w:eastAsia="Calibri" w:hAnsi="Times New Roman"/>
                <w:sz w:val="24"/>
                <w:szCs w:val="24"/>
                <w:lang w:eastAsia="ja-JP"/>
              </w:rPr>
              <w:t>Hido</w:t>
            </w:r>
            <w:proofErr w:type="spellEnd"/>
            <w:r w:rsidRPr="006A3B1F">
              <w:rPr>
                <w:rFonts w:ascii="Times New Roman" w:eastAsia="Calibri" w:hAnsi="Times New Roman"/>
                <w:sz w:val="24"/>
                <w:szCs w:val="24"/>
                <w:lang w:eastAsia="ja-JP"/>
              </w:rPr>
              <w:t xml:space="preserve"> 8.Msc Spiro </w:t>
            </w:r>
            <w:proofErr w:type="spellStart"/>
            <w:r w:rsidRPr="006A3B1F">
              <w:rPr>
                <w:rFonts w:ascii="Times New Roman" w:eastAsia="Calibri" w:hAnsi="Times New Roman"/>
                <w:sz w:val="24"/>
                <w:szCs w:val="24"/>
                <w:lang w:eastAsia="ja-JP"/>
              </w:rPr>
              <w:t>Thomai</w:t>
            </w:r>
            <w:proofErr w:type="spellEnd"/>
            <w:r w:rsidRPr="006A3B1F">
              <w:rPr>
                <w:rFonts w:ascii="Times New Roman" w:eastAsia="Calibri" w:hAnsi="Times New Roman"/>
                <w:sz w:val="24"/>
                <w:szCs w:val="24"/>
                <w:lang w:eastAsia="ja-JP"/>
              </w:rPr>
              <w:t xml:space="preserve"> 9.Msc.Bastri </w:t>
            </w:r>
            <w:proofErr w:type="spellStart"/>
            <w:r w:rsidRPr="006A3B1F">
              <w:rPr>
                <w:rFonts w:ascii="Times New Roman" w:eastAsia="Calibri" w:hAnsi="Times New Roman"/>
                <w:sz w:val="24"/>
                <w:szCs w:val="24"/>
                <w:lang w:eastAsia="ja-JP"/>
              </w:rPr>
              <w:t>Kokona</w:t>
            </w:r>
            <w:proofErr w:type="spellEnd"/>
            <w:r w:rsidRPr="006A3B1F">
              <w:rPr>
                <w:rFonts w:ascii="Times New Roman" w:eastAsia="Calibri" w:hAnsi="Times New Roman"/>
                <w:sz w:val="24"/>
                <w:szCs w:val="24"/>
                <w:lang w:eastAsia="ja-JP"/>
              </w:rPr>
              <w:t xml:space="preserve"> 10.Msc. </w:t>
            </w:r>
            <w:proofErr w:type="spellStart"/>
            <w:r w:rsidRPr="006A3B1F">
              <w:rPr>
                <w:rFonts w:ascii="Times New Roman" w:eastAsia="Calibri" w:hAnsi="Times New Roman"/>
                <w:sz w:val="24"/>
                <w:szCs w:val="24"/>
                <w:lang w:eastAsia="ja-JP"/>
              </w:rPr>
              <w:t>Vasil</w:t>
            </w:r>
            <w:proofErr w:type="spellEnd"/>
            <w:r w:rsidRPr="006A3B1F">
              <w:rPr>
                <w:rFonts w:ascii="Times New Roman" w:eastAsia="Calibri" w:hAnsi="Times New Roman"/>
                <w:sz w:val="24"/>
                <w:szCs w:val="24"/>
                <w:lang w:eastAsia="ja-JP"/>
              </w:rPr>
              <w:t xml:space="preserve"> </w:t>
            </w:r>
            <w:proofErr w:type="spellStart"/>
            <w:r w:rsidRPr="006A3B1F">
              <w:rPr>
                <w:rFonts w:ascii="Times New Roman" w:eastAsia="Calibri" w:hAnsi="Times New Roman"/>
                <w:sz w:val="24"/>
                <w:szCs w:val="24"/>
                <w:lang w:eastAsia="ja-JP"/>
              </w:rPr>
              <w:t>Kareco</w:t>
            </w:r>
            <w:proofErr w:type="spellEnd"/>
            <w:r w:rsidRPr="006A3B1F">
              <w:rPr>
                <w:rFonts w:ascii="Times New Roman" w:eastAsia="Calibri" w:hAnsi="Times New Roman"/>
                <w:sz w:val="24"/>
                <w:szCs w:val="24"/>
                <w:lang w:eastAsia="ja-JP"/>
              </w:rPr>
              <w:t xml:space="preserve"> 11.Msc.Dhimiter </w:t>
            </w:r>
            <w:proofErr w:type="spellStart"/>
            <w:r w:rsidRPr="006A3B1F">
              <w:rPr>
                <w:rFonts w:ascii="Times New Roman" w:eastAsia="Calibri" w:hAnsi="Times New Roman"/>
                <w:sz w:val="24"/>
                <w:szCs w:val="24"/>
                <w:lang w:eastAsia="ja-JP"/>
              </w:rPr>
              <w:t>Çuçi</w:t>
            </w:r>
            <w:proofErr w:type="spellEnd"/>
            <w:r w:rsidRPr="006A3B1F">
              <w:rPr>
                <w:rFonts w:ascii="Times New Roman" w:eastAsia="Calibri" w:hAnsi="Times New Roman"/>
                <w:sz w:val="24"/>
                <w:szCs w:val="24"/>
                <w:lang w:eastAsia="ja-JP"/>
              </w:rPr>
              <w:t xml:space="preserve"> 12.Msc.Figali </w:t>
            </w:r>
            <w:proofErr w:type="spellStart"/>
            <w:r w:rsidRPr="006A3B1F">
              <w:rPr>
                <w:rFonts w:ascii="Times New Roman" w:eastAsia="Calibri" w:hAnsi="Times New Roman"/>
                <w:sz w:val="24"/>
                <w:szCs w:val="24"/>
                <w:lang w:eastAsia="ja-JP"/>
              </w:rPr>
              <w:t>Kobuzi</w:t>
            </w:r>
            <w:proofErr w:type="spellEnd"/>
            <w:r w:rsidRPr="006A3B1F">
              <w:rPr>
                <w:rFonts w:ascii="Times New Roman" w:eastAsia="Calibri" w:hAnsi="Times New Roman"/>
                <w:sz w:val="24"/>
                <w:szCs w:val="24"/>
                <w:lang w:eastAsia="ja-JP"/>
              </w:rPr>
              <w:t xml:space="preserve"> 13.Dr.Hodo </w:t>
            </w:r>
            <w:proofErr w:type="spellStart"/>
            <w:r w:rsidRPr="006A3B1F">
              <w:rPr>
                <w:rFonts w:ascii="Times New Roman" w:eastAsia="Calibri" w:hAnsi="Times New Roman"/>
                <w:sz w:val="24"/>
                <w:szCs w:val="24"/>
                <w:lang w:eastAsia="ja-JP"/>
              </w:rPr>
              <w:t>Çelo</w:t>
            </w:r>
            <w:proofErr w:type="spellEnd"/>
            <w:r w:rsidRPr="006A3B1F">
              <w:rPr>
                <w:rFonts w:ascii="Times New Roman" w:eastAsia="Calibri" w:hAnsi="Times New Roman"/>
                <w:sz w:val="24"/>
                <w:szCs w:val="24"/>
                <w:lang w:eastAsia="ja-JP"/>
              </w:rPr>
              <w:t xml:space="preserve"> 14. </w:t>
            </w:r>
            <w:proofErr w:type="spellStart"/>
            <w:r w:rsidRPr="006A3B1F">
              <w:rPr>
                <w:rFonts w:ascii="Times New Roman" w:eastAsia="Calibri" w:hAnsi="Times New Roman"/>
                <w:sz w:val="24"/>
                <w:szCs w:val="24"/>
                <w:lang w:eastAsia="ja-JP"/>
              </w:rPr>
              <w:t>Msc.Islam</w:t>
            </w:r>
            <w:proofErr w:type="spellEnd"/>
            <w:r w:rsidRPr="006A3B1F">
              <w:rPr>
                <w:rFonts w:ascii="Times New Roman" w:eastAsia="Calibri" w:hAnsi="Times New Roman"/>
                <w:sz w:val="24"/>
                <w:szCs w:val="24"/>
                <w:lang w:eastAsia="ja-JP"/>
              </w:rPr>
              <w:t xml:space="preserve"> </w:t>
            </w:r>
            <w:proofErr w:type="spellStart"/>
            <w:r w:rsidRPr="006A3B1F">
              <w:rPr>
                <w:rFonts w:ascii="Times New Roman" w:eastAsia="Calibri" w:hAnsi="Times New Roman"/>
                <w:sz w:val="24"/>
                <w:szCs w:val="24"/>
                <w:lang w:eastAsia="ja-JP"/>
              </w:rPr>
              <w:t>Buci</w:t>
            </w:r>
            <w:proofErr w:type="spellEnd"/>
            <w:r w:rsidRPr="006A3B1F">
              <w:rPr>
                <w:rFonts w:ascii="Times New Roman" w:eastAsia="Calibri" w:hAnsi="Times New Roman"/>
                <w:sz w:val="24"/>
                <w:szCs w:val="24"/>
                <w:lang w:eastAsia="ja-JP"/>
              </w:rPr>
              <w:t xml:space="preserve"> 15.Msc.Arqile </w:t>
            </w:r>
            <w:proofErr w:type="spellStart"/>
            <w:r w:rsidRPr="006A3B1F">
              <w:rPr>
                <w:rFonts w:ascii="Times New Roman" w:eastAsia="Calibri" w:hAnsi="Times New Roman"/>
                <w:sz w:val="24"/>
                <w:szCs w:val="24"/>
                <w:lang w:eastAsia="ja-JP"/>
              </w:rPr>
              <w:t>Zhapa</w:t>
            </w:r>
            <w:proofErr w:type="spellEnd"/>
            <w:r w:rsidRPr="006A3B1F">
              <w:rPr>
                <w:rFonts w:ascii="Times New Roman" w:eastAsia="Calibri" w:hAnsi="Times New Roman"/>
                <w:sz w:val="24"/>
                <w:szCs w:val="24"/>
                <w:lang w:eastAsia="ja-JP"/>
              </w:rPr>
              <w:t xml:space="preserve"> 16.Msc.Igli </w:t>
            </w:r>
            <w:proofErr w:type="spellStart"/>
            <w:r w:rsidRPr="006A3B1F">
              <w:rPr>
                <w:rFonts w:ascii="Times New Roman" w:eastAsia="Calibri" w:hAnsi="Times New Roman"/>
                <w:sz w:val="24"/>
                <w:szCs w:val="24"/>
                <w:lang w:eastAsia="ja-JP"/>
              </w:rPr>
              <w:t>Kokalari</w:t>
            </w:r>
            <w:proofErr w:type="spellEnd"/>
            <w:r w:rsidRPr="006A3B1F">
              <w:rPr>
                <w:rFonts w:ascii="Times New Roman" w:eastAsia="Calibri" w:hAnsi="Times New Roman"/>
                <w:sz w:val="24"/>
                <w:szCs w:val="24"/>
                <w:lang w:eastAsia="ja-JP"/>
              </w:rPr>
              <w:t xml:space="preserve"> 17.Msc.Murat </w:t>
            </w:r>
            <w:proofErr w:type="spellStart"/>
            <w:r w:rsidRPr="006A3B1F">
              <w:rPr>
                <w:rFonts w:ascii="Times New Roman" w:eastAsia="Calibri" w:hAnsi="Times New Roman"/>
                <w:sz w:val="24"/>
                <w:szCs w:val="24"/>
                <w:lang w:eastAsia="ja-JP"/>
              </w:rPr>
              <w:t>Kaçi</w:t>
            </w:r>
            <w:proofErr w:type="spellEnd"/>
            <w:r w:rsidRPr="006A3B1F">
              <w:rPr>
                <w:rFonts w:ascii="Times New Roman" w:eastAsia="Calibri" w:hAnsi="Times New Roman"/>
                <w:sz w:val="24"/>
                <w:szCs w:val="24"/>
                <w:lang w:eastAsia="ja-JP"/>
              </w:rPr>
              <w:t xml:space="preserve"> 18.Msc.Flamur </w:t>
            </w:r>
            <w:proofErr w:type="spellStart"/>
            <w:r w:rsidRPr="006A3B1F">
              <w:rPr>
                <w:rFonts w:ascii="Times New Roman" w:eastAsia="Calibri" w:hAnsi="Times New Roman"/>
                <w:sz w:val="24"/>
                <w:szCs w:val="24"/>
                <w:lang w:eastAsia="ja-JP"/>
              </w:rPr>
              <w:t>Golemi</w:t>
            </w:r>
            <w:proofErr w:type="spellEnd"/>
            <w:r w:rsidRPr="006A3B1F">
              <w:rPr>
                <w:rFonts w:ascii="Times New Roman" w:eastAsia="Calibri" w:hAnsi="Times New Roman"/>
                <w:sz w:val="24"/>
                <w:szCs w:val="24"/>
                <w:lang w:eastAsia="ja-JP"/>
              </w:rPr>
              <w:t xml:space="preserve">, 19.Msc.Nina </w:t>
            </w:r>
            <w:proofErr w:type="spellStart"/>
            <w:r w:rsidRPr="006A3B1F">
              <w:rPr>
                <w:rFonts w:ascii="Times New Roman" w:eastAsia="Calibri" w:hAnsi="Times New Roman"/>
                <w:sz w:val="24"/>
                <w:szCs w:val="24"/>
                <w:lang w:eastAsia="ja-JP"/>
              </w:rPr>
              <w:t>Nika</w:t>
            </w:r>
            <w:proofErr w:type="spellEnd"/>
            <w:r w:rsidRPr="006A3B1F">
              <w:rPr>
                <w:rFonts w:ascii="Times New Roman" w:eastAsia="Calibri" w:hAnsi="Times New Roman"/>
                <w:sz w:val="24"/>
                <w:szCs w:val="24"/>
                <w:lang w:eastAsia="ja-JP"/>
              </w:rPr>
              <w:t xml:space="preserve"> 20.Msc.Olta </w:t>
            </w:r>
            <w:proofErr w:type="spellStart"/>
            <w:r w:rsidRPr="006A3B1F">
              <w:rPr>
                <w:rFonts w:ascii="Times New Roman" w:eastAsia="Calibri" w:hAnsi="Times New Roman"/>
                <w:sz w:val="24"/>
                <w:szCs w:val="24"/>
                <w:lang w:eastAsia="ja-JP"/>
              </w:rPr>
              <w:t>Qurku</w:t>
            </w:r>
            <w:proofErr w:type="spellEnd"/>
            <w:r w:rsidRPr="006A3B1F">
              <w:rPr>
                <w:rFonts w:ascii="Times New Roman" w:eastAsia="Calibri" w:hAnsi="Times New Roman"/>
                <w:sz w:val="24"/>
                <w:szCs w:val="24"/>
                <w:lang w:eastAsia="ja-JP"/>
              </w:rPr>
              <w:t xml:space="preserve"> 21.Msc. </w:t>
            </w:r>
            <w:proofErr w:type="spellStart"/>
            <w:r w:rsidRPr="006A3B1F">
              <w:rPr>
                <w:rFonts w:ascii="Times New Roman" w:eastAsia="Calibri" w:hAnsi="Times New Roman"/>
                <w:sz w:val="24"/>
                <w:szCs w:val="24"/>
                <w:lang w:eastAsia="ja-JP"/>
              </w:rPr>
              <w:t>Perparim</w:t>
            </w:r>
            <w:proofErr w:type="spellEnd"/>
            <w:r w:rsidRPr="006A3B1F">
              <w:rPr>
                <w:rFonts w:ascii="Times New Roman" w:eastAsia="Calibri" w:hAnsi="Times New Roman"/>
                <w:sz w:val="24"/>
                <w:szCs w:val="24"/>
                <w:lang w:eastAsia="ja-JP"/>
              </w:rPr>
              <w:t xml:space="preserve"> </w:t>
            </w:r>
            <w:proofErr w:type="spellStart"/>
            <w:r w:rsidRPr="006A3B1F">
              <w:rPr>
                <w:rFonts w:ascii="Times New Roman" w:eastAsia="Calibri" w:hAnsi="Times New Roman"/>
                <w:sz w:val="24"/>
                <w:szCs w:val="24"/>
                <w:lang w:eastAsia="ja-JP"/>
              </w:rPr>
              <w:t>Muço</w:t>
            </w:r>
            <w:proofErr w:type="spellEnd"/>
            <w:r w:rsidRPr="006A3B1F">
              <w:rPr>
                <w:rFonts w:ascii="Times New Roman" w:eastAsia="Calibri" w:hAnsi="Times New Roman"/>
                <w:sz w:val="24"/>
                <w:szCs w:val="24"/>
                <w:lang w:eastAsia="ja-JP"/>
              </w:rPr>
              <w:t xml:space="preserve"> 22.Msc.Ladi </w:t>
            </w:r>
            <w:proofErr w:type="spellStart"/>
            <w:r w:rsidRPr="006A3B1F">
              <w:rPr>
                <w:rFonts w:ascii="Times New Roman" w:eastAsia="Calibri" w:hAnsi="Times New Roman"/>
                <w:sz w:val="24"/>
                <w:szCs w:val="24"/>
                <w:lang w:eastAsia="ja-JP"/>
              </w:rPr>
              <w:t>Bakalli</w:t>
            </w:r>
            <w:proofErr w:type="spellEnd"/>
            <w:r w:rsidRPr="006A3B1F">
              <w:rPr>
                <w:rFonts w:ascii="Times New Roman" w:eastAsia="Calibri" w:hAnsi="Times New Roman"/>
                <w:sz w:val="24"/>
                <w:szCs w:val="24"/>
                <w:lang w:eastAsia="ja-JP"/>
              </w:rPr>
              <w:t xml:space="preserve"> 23.Msc.Altin </w:t>
            </w:r>
            <w:proofErr w:type="spellStart"/>
            <w:r w:rsidRPr="006A3B1F">
              <w:rPr>
                <w:rFonts w:ascii="Times New Roman" w:eastAsia="Calibri" w:hAnsi="Times New Roman"/>
                <w:sz w:val="24"/>
                <w:szCs w:val="24"/>
                <w:lang w:eastAsia="ja-JP"/>
              </w:rPr>
              <w:t>Goxharaj</w:t>
            </w:r>
            <w:proofErr w:type="spellEnd"/>
            <w:r w:rsidRPr="006A3B1F">
              <w:rPr>
                <w:rFonts w:ascii="Times New Roman" w:eastAsia="Calibri" w:hAnsi="Times New Roman"/>
                <w:sz w:val="24"/>
                <w:szCs w:val="24"/>
                <w:lang w:eastAsia="ja-JP"/>
              </w:rPr>
              <w:t xml:space="preserve"> 24.Msc.Migena </w:t>
            </w:r>
            <w:proofErr w:type="spellStart"/>
            <w:r w:rsidRPr="006A3B1F">
              <w:rPr>
                <w:rFonts w:ascii="Times New Roman" w:eastAsia="Calibri" w:hAnsi="Times New Roman"/>
                <w:sz w:val="24"/>
                <w:szCs w:val="24"/>
                <w:lang w:eastAsia="ja-JP"/>
              </w:rPr>
              <w:t>Kuro</w:t>
            </w:r>
            <w:proofErr w:type="spellEnd"/>
            <w:r w:rsidRPr="006A3B1F">
              <w:rPr>
                <w:rFonts w:ascii="Times New Roman" w:eastAsia="Calibri" w:hAnsi="Times New Roman"/>
                <w:sz w:val="24"/>
                <w:szCs w:val="24"/>
                <w:lang w:eastAsia="ja-JP"/>
              </w:rPr>
              <w:t xml:space="preserve"> 25.Msc.Juliana </w:t>
            </w:r>
            <w:proofErr w:type="spellStart"/>
            <w:r w:rsidRPr="006A3B1F">
              <w:rPr>
                <w:rFonts w:ascii="Times New Roman" w:eastAsia="Calibri" w:hAnsi="Times New Roman"/>
                <w:sz w:val="24"/>
                <w:szCs w:val="24"/>
                <w:lang w:eastAsia="ja-JP"/>
              </w:rPr>
              <w:t>Mijo</w:t>
            </w:r>
            <w:proofErr w:type="spellEnd"/>
            <w:r w:rsidRPr="006A3B1F">
              <w:rPr>
                <w:rFonts w:ascii="Times New Roman" w:eastAsia="Calibri" w:hAnsi="Times New Roman"/>
                <w:sz w:val="24"/>
                <w:szCs w:val="24"/>
                <w:lang w:eastAsia="ja-JP"/>
              </w:rPr>
              <w:t xml:space="preserve"> 26.Msc.Dashmir </w:t>
            </w:r>
            <w:proofErr w:type="spellStart"/>
            <w:r w:rsidRPr="006A3B1F">
              <w:rPr>
                <w:rFonts w:ascii="Times New Roman" w:eastAsia="Calibri" w:hAnsi="Times New Roman"/>
                <w:sz w:val="24"/>
                <w:szCs w:val="24"/>
                <w:lang w:eastAsia="ja-JP"/>
              </w:rPr>
              <w:t>Demiri</w:t>
            </w:r>
            <w:proofErr w:type="spellEnd"/>
            <w:r w:rsidRPr="006A3B1F">
              <w:rPr>
                <w:rFonts w:ascii="Times New Roman" w:eastAsia="Calibri" w:hAnsi="Times New Roman"/>
                <w:sz w:val="24"/>
                <w:szCs w:val="24"/>
                <w:lang w:eastAsia="ja-JP"/>
              </w:rPr>
              <w:t xml:space="preserve"> 27.Msc.Maksim </w:t>
            </w:r>
            <w:proofErr w:type="spellStart"/>
            <w:r w:rsidRPr="006A3B1F">
              <w:rPr>
                <w:rFonts w:ascii="Times New Roman" w:eastAsia="Calibri" w:hAnsi="Times New Roman"/>
                <w:sz w:val="24"/>
                <w:szCs w:val="24"/>
                <w:lang w:eastAsia="ja-JP"/>
              </w:rPr>
              <w:t>Logli</w:t>
            </w:r>
            <w:proofErr w:type="spellEnd"/>
            <w:r w:rsidRPr="006A3B1F">
              <w:rPr>
                <w:rFonts w:ascii="Times New Roman" w:eastAsia="Calibri" w:hAnsi="Times New Roman"/>
                <w:sz w:val="24"/>
                <w:szCs w:val="24"/>
                <w:lang w:eastAsia="ja-JP"/>
              </w:rPr>
              <w:t xml:space="preserve"> 28.Msc.Arben </w:t>
            </w:r>
            <w:proofErr w:type="spellStart"/>
            <w:r w:rsidRPr="006A3B1F">
              <w:rPr>
                <w:rFonts w:ascii="Times New Roman" w:eastAsia="Calibri" w:hAnsi="Times New Roman"/>
                <w:sz w:val="24"/>
                <w:szCs w:val="24"/>
                <w:lang w:eastAsia="ja-JP"/>
              </w:rPr>
              <w:t>Kuro</w:t>
            </w:r>
            <w:proofErr w:type="spellEnd"/>
            <w:r w:rsidRPr="006A3B1F">
              <w:rPr>
                <w:rFonts w:ascii="Times New Roman" w:eastAsia="Calibri" w:hAnsi="Times New Roman"/>
                <w:sz w:val="24"/>
                <w:szCs w:val="24"/>
                <w:lang w:eastAsia="ja-JP"/>
              </w:rPr>
              <w:t xml:space="preserve"> 29.Msc.Anisa </w:t>
            </w:r>
            <w:proofErr w:type="spellStart"/>
            <w:r w:rsidRPr="006A3B1F">
              <w:rPr>
                <w:rFonts w:ascii="Times New Roman" w:eastAsia="Calibri" w:hAnsi="Times New Roman"/>
                <w:sz w:val="24"/>
                <w:szCs w:val="24"/>
                <w:lang w:eastAsia="ja-JP"/>
              </w:rPr>
              <w:t>Çeribashi</w:t>
            </w:r>
            <w:proofErr w:type="spellEnd"/>
          </w:p>
          <w:p w:rsidR="006A3B1F" w:rsidRDefault="006A3B1F" w:rsidP="008042A2">
            <w:pPr>
              <w:spacing w:line="240" w:lineRule="auto"/>
              <w:rPr>
                <w:rFonts w:ascii="Times New Roman" w:hAnsi="Times New Roman"/>
                <w:sz w:val="24"/>
                <w:szCs w:val="24"/>
              </w:rPr>
            </w:pPr>
            <w:r w:rsidRPr="005C7587">
              <w:rPr>
                <w:rFonts w:ascii="Times New Roman" w:hAnsi="Times New Roman"/>
                <w:sz w:val="24"/>
                <w:szCs w:val="24"/>
              </w:rPr>
              <w:t xml:space="preserve">                                                                                 </w:t>
            </w:r>
          </w:p>
          <w:p w:rsidR="006A3B1F" w:rsidRPr="005C7587" w:rsidRDefault="006A3B1F" w:rsidP="008042A2">
            <w:pPr>
              <w:spacing w:line="240" w:lineRule="auto"/>
              <w:rPr>
                <w:rFonts w:ascii="Times New Roman" w:hAnsi="Times New Roman"/>
                <w:sz w:val="24"/>
                <w:szCs w:val="24"/>
              </w:rPr>
            </w:pPr>
            <w:r w:rsidRPr="005C7587">
              <w:rPr>
                <w:rFonts w:ascii="Times New Roman" w:hAnsi="Times New Roman"/>
                <w:sz w:val="24"/>
                <w:szCs w:val="24"/>
              </w:rPr>
              <w:t xml:space="preserve"> The composition of the nomination </w:t>
            </w:r>
            <w:r>
              <w:rPr>
                <w:rFonts w:ascii="Times New Roman" w:hAnsi="Times New Roman"/>
                <w:sz w:val="24"/>
                <w:szCs w:val="24"/>
              </w:rPr>
              <w:t xml:space="preserve">&amp; assessment </w:t>
            </w:r>
            <w:r w:rsidRPr="005C7587">
              <w:rPr>
                <w:rFonts w:ascii="Times New Roman" w:hAnsi="Times New Roman"/>
                <w:sz w:val="24"/>
                <w:szCs w:val="24"/>
              </w:rPr>
              <w:t>committee's e is defined in the statute of UGJ.</w:t>
            </w:r>
          </w:p>
          <w:p w:rsidR="006A3B1F" w:rsidRPr="005C7587" w:rsidRDefault="006A3B1F" w:rsidP="008042A2">
            <w:pPr>
              <w:spacing w:line="240" w:lineRule="auto"/>
              <w:rPr>
                <w:rFonts w:ascii="Times New Roman" w:hAnsi="Times New Roman"/>
                <w:sz w:val="24"/>
                <w:szCs w:val="24"/>
              </w:rPr>
            </w:pPr>
            <w:r w:rsidRPr="005C7587">
              <w:rPr>
                <w:rFonts w:ascii="Times New Roman" w:hAnsi="Times New Roman"/>
                <w:sz w:val="24"/>
                <w:szCs w:val="24"/>
              </w:rPr>
              <w:t>- Requirements that candidates must meet:</w:t>
            </w:r>
          </w:p>
          <w:p w:rsidR="006A3B1F" w:rsidRPr="005C7587" w:rsidRDefault="006A3B1F" w:rsidP="008042A2">
            <w:pPr>
              <w:spacing w:line="240" w:lineRule="auto"/>
              <w:rPr>
                <w:rFonts w:ascii="Times New Roman" w:hAnsi="Times New Roman"/>
                <w:sz w:val="24"/>
                <w:szCs w:val="24"/>
              </w:rPr>
            </w:pPr>
            <w:r w:rsidRPr="005C7587">
              <w:rPr>
                <w:rFonts w:ascii="Times New Roman" w:hAnsi="Times New Roman"/>
                <w:sz w:val="24"/>
                <w:szCs w:val="24"/>
              </w:rPr>
              <w:t>1. To have graduated at the Faculty of Medicine, Department of General Medicine.</w:t>
            </w:r>
          </w:p>
          <w:p w:rsidR="006A3B1F" w:rsidRPr="005C7587" w:rsidRDefault="006A3B1F" w:rsidP="008042A2">
            <w:pPr>
              <w:spacing w:line="240" w:lineRule="auto"/>
              <w:rPr>
                <w:rFonts w:ascii="Times New Roman" w:hAnsi="Times New Roman"/>
                <w:sz w:val="24"/>
                <w:szCs w:val="24"/>
              </w:rPr>
            </w:pPr>
            <w:r>
              <w:rPr>
                <w:rFonts w:ascii="Times New Roman" w:hAnsi="Times New Roman"/>
                <w:sz w:val="24"/>
                <w:szCs w:val="24"/>
              </w:rPr>
              <w:t xml:space="preserve">2. Average marks for </w:t>
            </w:r>
            <w:r w:rsidRPr="005C7587">
              <w:rPr>
                <w:rFonts w:ascii="Times New Roman" w:hAnsi="Times New Roman"/>
                <w:sz w:val="24"/>
                <w:szCs w:val="24"/>
              </w:rPr>
              <w:t xml:space="preserve">studies in General Medicine branch </w:t>
            </w:r>
            <w:r>
              <w:rPr>
                <w:rFonts w:ascii="Times New Roman" w:hAnsi="Times New Roman"/>
                <w:sz w:val="24"/>
                <w:szCs w:val="24"/>
              </w:rPr>
              <w:t xml:space="preserve">should </w:t>
            </w:r>
            <w:r w:rsidRPr="005C7587">
              <w:rPr>
                <w:rFonts w:ascii="Times New Roman" w:hAnsi="Times New Roman"/>
                <w:sz w:val="24"/>
                <w:szCs w:val="24"/>
              </w:rPr>
              <w:t>be above 8 for gener</w:t>
            </w:r>
            <w:r>
              <w:rPr>
                <w:rFonts w:ascii="Times New Roman" w:hAnsi="Times New Roman"/>
                <w:sz w:val="24"/>
                <w:szCs w:val="24"/>
              </w:rPr>
              <w:t xml:space="preserve">al practitioners and doctors above </w:t>
            </w:r>
            <w:r w:rsidRPr="005C7587">
              <w:rPr>
                <w:rFonts w:ascii="Times New Roman" w:hAnsi="Times New Roman"/>
                <w:sz w:val="24"/>
                <w:szCs w:val="24"/>
              </w:rPr>
              <w:t>7 for specialized</w:t>
            </w:r>
            <w:r>
              <w:rPr>
                <w:rFonts w:ascii="Times New Roman" w:hAnsi="Times New Roman"/>
                <w:sz w:val="24"/>
                <w:szCs w:val="24"/>
              </w:rPr>
              <w:t xml:space="preserve"> areas</w:t>
            </w:r>
            <w:r w:rsidRPr="005C7587">
              <w:rPr>
                <w:rFonts w:ascii="Times New Roman" w:hAnsi="Times New Roman"/>
                <w:sz w:val="24"/>
                <w:szCs w:val="24"/>
              </w:rPr>
              <w:t>.</w:t>
            </w:r>
          </w:p>
          <w:p w:rsidR="006A3B1F" w:rsidRDefault="006A3B1F" w:rsidP="008042A2">
            <w:pPr>
              <w:spacing w:line="240" w:lineRule="auto"/>
              <w:rPr>
                <w:rFonts w:ascii="Times New Roman" w:hAnsi="Times New Roman"/>
                <w:sz w:val="24"/>
                <w:szCs w:val="24"/>
              </w:rPr>
            </w:pPr>
            <w:r>
              <w:rPr>
                <w:rFonts w:ascii="Times New Roman" w:hAnsi="Times New Roman"/>
                <w:sz w:val="24"/>
                <w:szCs w:val="24"/>
              </w:rPr>
              <w:t>3. T</w:t>
            </w:r>
            <w:r w:rsidRPr="005C7587">
              <w:rPr>
                <w:rFonts w:ascii="Times New Roman" w:hAnsi="Times New Roman"/>
                <w:sz w:val="24"/>
                <w:szCs w:val="24"/>
              </w:rPr>
              <w:t xml:space="preserve">eaching </w:t>
            </w:r>
            <w:r>
              <w:rPr>
                <w:rFonts w:ascii="Times New Roman" w:hAnsi="Times New Roman"/>
                <w:sz w:val="24"/>
                <w:szCs w:val="24"/>
              </w:rPr>
              <w:t xml:space="preserve">subject </w:t>
            </w:r>
            <w:r w:rsidRPr="005C7587">
              <w:rPr>
                <w:rFonts w:ascii="Times New Roman" w:hAnsi="Times New Roman"/>
                <w:sz w:val="24"/>
                <w:szCs w:val="24"/>
              </w:rPr>
              <w:t>to be giv</w:t>
            </w:r>
            <w:r>
              <w:rPr>
                <w:rFonts w:ascii="Times New Roman" w:hAnsi="Times New Roman"/>
                <w:sz w:val="24"/>
                <w:szCs w:val="24"/>
              </w:rPr>
              <w:t>en must be consistent with the specialization area</w:t>
            </w:r>
          </w:p>
          <w:p w:rsidR="006A3B1F" w:rsidRPr="005C7587" w:rsidRDefault="006A3B1F" w:rsidP="008042A2">
            <w:pPr>
              <w:spacing w:line="240" w:lineRule="auto"/>
              <w:rPr>
                <w:rFonts w:ascii="Times New Roman" w:hAnsi="Times New Roman"/>
                <w:sz w:val="24"/>
                <w:szCs w:val="24"/>
              </w:rPr>
            </w:pPr>
            <w:r>
              <w:rPr>
                <w:rFonts w:ascii="Times New Roman" w:hAnsi="Times New Roman"/>
                <w:sz w:val="24"/>
                <w:szCs w:val="24"/>
              </w:rPr>
              <w:t>4. Age of candidates should be above 27 years old</w:t>
            </w:r>
          </w:p>
          <w:p w:rsidR="006A3B1F" w:rsidRPr="00405C0B" w:rsidRDefault="006A3B1F" w:rsidP="008042A2">
            <w:pPr>
              <w:spacing w:line="240" w:lineRule="auto"/>
              <w:rPr>
                <w:rFonts w:ascii="Times New Roman" w:hAnsi="Times New Roman"/>
                <w:sz w:val="24"/>
                <w:szCs w:val="24"/>
              </w:rPr>
            </w:pPr>
            <w:r w:rsidRPr="00405C0B">
              <w:rPr>
                <w:rFonts w:ascii="Times New Roman" w:hAnsi="Times New Roman"/>
                <w:sz w:val="24"/>
                <w:szCs w:val="24"/>
              </w:rPr>
              <w:t>5.</w:t>
            </w:r>
            <w:r>
              <w:rPr>
                <w:rFonts w:ascii="Times New Roman" w:hAnsi="Times New Roman"/>
                <w:sz w:val="24"/>
                <w:szCs w:val="24"/>
              </w:rPr>
              <w:t xml:space="preserve"> Candidates should be resident in </w:t>
            </w:r>
            <w:proofErr w:type="spellStart"/>
            <w:r w:rsidRPr="00405C0B">
              <w:rPr>
                <w:rFonts w:ascii="Times New Roman" w:hAnsi="Times New Roman"/>
                <w:sz w:val="24"/>
                <w:szCs w:val="24"/>
              </w:rPr>
              <w:t>Gjirokaster</w:t>
            </w:r>
            <w:proofErr w:type="spellEnd"/>
            <w:r w:rsidRPr="00405C0B">
              <w:rPr>
                <w:rFonts w:ascii="Times New Roman" w:hAnsi="Times New Roman"/>
                <w:sz w:val="24"/>
                <w:szCs w:val="24"/>
              </w:rPr>
              <w:t>.</w:t>
            </w:r>
          </w:p>
          <w:p w:rsidR="006A3B1F" w:rsidRPr="00405C0B" w:rsidRDefault="006A3B1F" w:rsidP="008042A2">
            <w:pPr>
              <w:spacing w:line="240" w:lineRule="auto"/>
              <w:rPr>
                <w:rFonts w:ascii="Times New Roman" w:hAnsi="Times New Roman"/>
                <w:sz w:val="24"/>
                <w:szCs w:val="24"/>
              </w:rPr>
            </w:pPr>
          </w:p>
          <w:p w:rsidR="006A3B1F" w:rsidRDefault="006A3B1F" w:rsidP="008042A2">
            <w:pPr>
              <w:spacing w:line="240" w:lineRule="auto"/>
              <w:rPr>
                <w:rFonts w:ascii="Times New Roman" w:hAnsi="Times New Roman"/>
                <w:sz w:val="24"/>
                <w:szCs w:val="24"/>
              </w:rPr>
            </w:pPr>
            <w:r w:rsidRPr="00162633">
              <w:rPr>
                <w:rFonts w:ascii="Times New Roman" w:hAnsi="Times New Roman"/>
                <w:sz w:val="24"/>
                <w:szCs w:val="24"/>
              </w:rPr>
              <w:t>Recognizing the legislation in force as well as ac</w:t>
            </w:r>
            <w:r>
              <w:rPr>
                <w:rFonts w:ascii="Times New Roman" w:hAnsi="Times New Roman"/>
                <w:sz w:val="24"/>
                <w:szCs w:val="24"/>
              </w:rPr>
              <w:t>ademic staff available, as lecturers</w:t>
            </w:r>
            <w:r w:rsidRPr="00162633">
              <w:rPr>
                <w:rFonts w:ascii="Times New Roman" w:hAnsi="Times New Roman"/>
                <w:sz w:val="24"/>
                <w:szCs w:val="24"/>
              </w:rPr>
              <w:t xml:space="preserve"> of subjects</w:t>
            </w:r>
            <w:r>
              <w:rPr>
                <w:rFonts w:ascii="Times New Roman" w:hAnsi="Times New Roman"/>
                <w:sz w:val="24"/>
                <w:szCs w:val="24"/>
              </w:rPr>
              <w:t xml:space="preserve"> / </w:t>
            </w:r>
            <w:r>
              <w:rPr>
                <w:rFonts w:ascii="Times New Roman" w:hAnsi="Times New Roman"/>
                <w:sz w:val="24"/>
                <w:szCs w:val="24"/>
              </w:rPr>
              <w:lastRenderedPageBreak/>
              <w:t>modules are 28% committed lecturers</w:t>
            </w:r>
            <w:r w:rsidRPr="00162633">
              <w:rPr>
                <w:rFonts w:ascii="Times New Roman" w:hAnsi="Times New Roman"/>
                <w:sz w:val="24"/>
                <w:szCs w:val="24"/>
              </w:rPr>
              <w:t xml:space="preserve"> with titles and d</w:t>
            </w:r>
            <w:r>
              <w:rPr>
                <w:rFonts w:ascii="Times New Roman" w:hAnsi="Times New Roman"/>
                <w:sz w:val="24"/>
                <w:szCs w:val="24"/>
              </w:rPr>
              <w:t xml:space="preserve">egrees: </w:t>
            </w:r>
          </w:p>
          <w:p w:rsidR="006A3B1F" w:rsidRDefault="006A3B1F" w:rsidP="008042A2">
            <w:pPr>
              <w:spacing w:line="240" w:lineRule="auto"/>
              <w:rPr>
                <w:rFonts w:ascii="Times New Roman" w:hAnsi="Times New Roman"/>
                <w:sz w:val="24"/>
                <w:szCs w:val="24"/>
              </w:rPr>
            </w:pPr>
            <w:r>
              <w:rPr>
                <w:rFonts w:ascii="Times New Roman" w:hAnsi="Times New Roman"/>
                <w:sz w:val="24"/>
                <w:szCs w:val="24"/>
              </w:rPr>
              <w:t xml:space="preserve">2 title </w:t>
            </w:r>
            <w:proofErr w:type="spellStart"/>
            <w:r>
              <w:rPr>
                <w:rFonts w:ascii="Times New Roman" w:hAnsi="Times New Roman"/>
                <w:sz w:val="24"/>
                <w:szCs w:val="24"/>
              </w:rPr>
              <w:t>Prof.Dr</w:t>
            </w:r>
            <w:proofErr w:type="spellEnd"/>
            <w:r w:rsidRPr="00162633">
              <w:rPr>
                <w:rFonts w:ascii="Times New Roman" w:hAnsi="Times New Roman"/>
                <w:sz w:val="24"/>
                <w:szCs w:val="24"/>
              </w:rPr>
              <w:t xml:space="preserve">, </w:t>
            </w:r>
          </w:p>
          <w:p w:rsidR="006A3B1F" w:rsidRDefault="006A3B1F" w:rsidP="008042A2">
            <w:pPr>
              <w:spacing w:line="240" w:lineRule="auto"/>
              <w:rPr>
                <w:rFonts w:ascii="Times New Roman" w:hAnsi="Times New Roman"/>
                <w:sz w:val="24"/>
                <w:szCs w:val="24"/>
              </w:rPr>
            </w:pPr>
            <w:r w:rsidRPr="00162633">
              <w:rPr>
                <w:rFonts w:ascii="Times New Roman" w:hAnsi="Times New Roman"/>
                <w:sz w:val="24"/>
                <w:szCs w:val="24"/>
              </w:rPr>
              <w:t>2 A</w:t>
            </w:r>
            <w:r>
              <w:rPr>
                <w:rFonts w:ascii="Times New Roman" w:hAnsi="Times New Roman"/>
                <w:sz w:val="24"/>
                <w:szCs w:val="24"/>
              </w:rPr>
              <w:t>ssociate Professor titles –PhD.</w:t>
            </w:r>
            <w:r w:rsidRPr="00162633">
              <w:rPr>
                <w:rFonts w:ascii="Times New Roman" w:hAnsi="Times New Roman"/>
                <w:sz w:val="24"/>
                <w:szCs w:val="24"/>
              </w:rPr>
              <w:t xml:space="preserve"> </w:t>
            </w:r>
          </w:p>
          <w:p w:rsidR="006A3B1F" w:rsidRDefault="006A3B1F" w:rsidP="008042A2">
            <w:pPr>
              <w:spacing w:line="240" w:lineRule="auto"/>
              <w:rPr>
                <w:rFonts w:ascii="Times New Roman" w:hAnsi="Times New Roman"/>
                <w:sz w:val="24"/>
                <w:szCs w:val="24"/>
              </w:rPr>
            </w:pPr>
            <w:r w:rsidRPr="00162633">
              <w:rPr>
                <w:rFonts w:ascii="Times New Roman" w:hAnsi="Times New Roman"/>
                <w:sz w:val="24"/>
                <w:szCs w:val="24"/>
              </w:rPr>
              <w:t>1 to title Docent</w:t>
            </w:r>
            <w:r>
              <w:rPr>
                <w:rFonts w:ascii="Times New Roman" w:hAnsi="Times New Roman"/>
                <w:sz w:val="24"/>
                <w:szCs w:val="24"/>
              </w:rPr>
              <w:t xml:space="preserve"> PhD</w:t>
            </w:r>
            <w:r w:rsidRPr="00162633">
              <w:rPr>
                <w:rFonts w:ascii="Times New Roman" w:hAnsi="Times New Roman"/>
                <w:sz w:val="24"/>
                <w:szCs w:val="24"/>
              </w:rPr>
              <w:t xml:space="preserve">, </w:t>
            </w:r>
          </w:p>
          <w:p w:rsidR="006A3B1F" w:rsidRDefault="006A3B1F" w:rsidP="008042A2">
            <w:pPr>
              <w:spacing w:line="240" w:lineRule="auto"/>
              <w:rPr>
                <w:rFonts w:ascii="Times New Roman" w:hAnsi="Times New Roman"/>
                <w:sz w:val="24"/>
                <w:szCs w:val="24"/>
              </w:rPr>
            </w:pPr>
            <w:r w:rsidRPr="00162633">
              <w:rPr>
                <w:rFonts w:ascii="Times New Roman" w:hAnsi="Times New Roman"/>
                <w:sz w:val="24"/>
                <w:szCs w:val="24"/>
              </w:rPr>
              <w:t xml:space="preserve">Docent 8 </w:t>
            </w:r>
          </w:p>
          <w:p w:rsidR="006A3B1F" w:rsidRPr="00162633" w:rsidRDefault="006A3B1F" w:rsidP="008042A2">
            <w:pPr>
              <w:spacing w:line="240" w:lineRule="auto"/>
              <w:rPr>
                <w:rFonts w:ascii="Times New Roman" w:hAnsi="Times New Roman"/>
                <w:sz w:val="24"/>
                <w:szCs w:val="24"/>
              </w:rPr>
            </w:pPr>
            <w:r w:rsidRPr="00162633">
              <w:rPr>
                <w:rFonts w:ascii="Times New Roman" w:hAnsi="Times New Roman"/>
                <w:sz w:val="24"/>
                <w:szCs w:val="24"/>
              </w:rPr>
              <w:t xml:space="preserve">1 title with </w:t>
            </w:r>
            <w:r>
              <w:rPr>
                <w:rFonts w:ascii="Times New Roman" w:hAnsi="Times New Roman"/>
                <w:sz w:val="24"/>
                <w:szCs w:val="24"/>
              </w:rPr>
              <w:t>PhD</w:t>
            </w:r>
            <w:r w:rsidRPr="00162633">
              <w:rPr>
                <w:rFonts w:ascii="Times New Roman" w:hAnsi="Times New Roman"/>
                <w:sz w:val="24"/>
                <w:szCs w:val="24"/>
              </w:rPr>
              <w:t xml:space="preserve"> degree. Others are </w:t>
            </w:r>
            <w:proofErr w:type="spellStart"/>
            <w:r w:rsidRPr="00162633">
              <w:rPr>
                <w:rFonts w:ascii="Times New Roman" w:hAnsi="Times New Roman"/>
                <w:sz w:val="24"/>
                <w:szCs w:val="24"/>
              </w:rPr>
              <w:t>MSc</w:t>
            </w:r>
            <w:proofErr w:type="spellEnd"/>
            <w:r w:rsidRPr="00162633">
              <w:rPr>
                <w:rFonts w:ascii="Times New Roman" w:hAnsi="Times New Roman"/>
                <w:sz w:val="24"/>
                <w:szCs w:val="24"/>
              </w:rPr>
              <w:t>.</w:t>
            </w:r>
          </w:p>
        </w:tc>
      </w:tr>
      <w:tr w:rsidR="006A3B1F" w:rsidRPr="00162633" w:rsidTr="008042A2">
        <w:tc>
          <w:tcPr>
            <w:tcW w:w="9648" w:type="dxa"/>
            <w:gridSpan w:val="4"/>
          </w:tcPr>
          <w:p w:rsidR="006A3B1F" w:rsidRPr="00162633" w:rsidRDefault="006A3B1F" w:rsidP="008042A2">
            <w:pPr>
              <w:spacing w:line="240" w:lineRule="auto"/>
              <w:rPr>
                <w:rFonts w:ascii="Times New Roman" w:hAnsi="Times New Roman"/>
                <w:b/>
                <w:sz w:val="24"/>
                <w:szCs w:val="24"/>
              </w:rPr>
            </w:pPr>
            <w:r>
              <w:rPr>
                <w:rFonts w:ascii="Times New Roman" w:hAnsi="Times New Roman"/>
                <w:b/>
                <w:sz w:val="24"/>
                <w:szCs w:val="24"/>
              </w:rPr>
              <w:lastRenderedPageBreak/>
              <w:t>Standard</w:t>
            </w:r>
            <w:r w:rsidRPr="00162633">
              <w:rPr>
                <w:rFonts w:ascii="Times New Roman" w:hAnsi="Times New Roman"/>
                <w:b/>
                <w:sz w:val="24"/>
                <w:szCs w:val="24"/>
              </w:rPr>
              <w:t xml:space="preserve"> III.3   Institution engages scientific and administrative assistance for the fulfillment of its mission.</w:t>
            </w:r>
          </w:p>
        </w:tc>
      </w:tr>
      <w:tr w:rsidR="006A3B1F" w:rsidRPr="00BF637C" w:rsidTr="008042A2">
        <w:tc>
          <w:tcPr>
            <w:tcW w:w="1375"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lang w:val="it-IT"/>
              </w:rPr>
              <w:t>Criteria</w:t>
            </w:r>
            <w:r w:rsidRPr="00540234">
              <w:rPr>
                <w:rFonts w:ascii="Times New Roman" w:hAnsi="Times New Roman"/>
                <w:b/>
                <w:lang w:val="it-IT"/>
              </w:rPr>
              <w:t xml:space="preserve"> </w:t>
            </w:r>
            <w:r w:rsidRPr="00540234">
              <w:rPr>
                <w:rFonts w:ascii="Times New Roman" w:hAnsi="Times New Roman"/>
                <w:b/>
                <w:sz w:val="24"/>
                <w:szCs w:val="24"/>
                <w:lang w:val="it-IT"/>
              </w:rPr>
              <w:t>2</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lang w:val="it-IT"/>
              </w:rPr>
            </w:pPr>
            <w:r>
              <w:rPr>
                <w:rFonts w:ascii="Times New Roman" w:hAnsi="Times New Roman"/>
                <w:b/>
                <w:sz w:val="24"/>
                <w:szCs w:val="24"/>
                <w:lang w:val="it-IT"/>
              </w:rPr>
              <w:t xml:space="preserve">                     </w:t>
            </w:r>
            <w:r>
              <w:rPr>
                <w:rFonts w:ascii="Times New Roman" w:hAnsi="Times New Roman"/>
                <w:b/>
                <w:lang w:val="it-IT"/>
              </w:rPr>
              <w:t>Criterea</w:t>
            </w:r>
            <w:r w:rsidRPr="00540234">
              <w:rPr>
                <w:rFonts w:ascii="Times New Roman" w:hAnsi="Times New Roman"/>
                <w:b/>
                <w:lang w:val="it-IT"/>
              </w:rPr>
              <w:t xml:space="preserve"> 3</w:t>
            </w:r>
          </w:p>
          <w:p w:rsidR="006A3B1F" w:rsidRPr="00540234" w:rsidRDefault="006A3B1F" w:rsidP="008042A2">
            <w:pPr>
              <w:spacing w:line="240" w:lineRule="auto"/>
              <w:rPr>
                <w:rFonts w:ascii="Times New Roman" w:hAnsi="Times New Roman"/>
                <w:b/>
                <w:lang w:val="it-IT"/>
              </w:rPr>
            </w:pPr>
          </w:p>
        </w:tc>
        <w:tc>
          <w:tcPr>
            <w:tcW w:w="2697" w:type="dxa"/>
          </w:tcPr>
          <w:p w:rsidR="006A3B1F" w:rsidRPr="00162633" w:rsidRDefault="006A3B1F" w:rsidP="008042A2">
            <w:pPr>
              <w:spacing w:line="240" w:lineRule="auto"/>
              <w:rPr>
                <w:rFonts w:ascii="Times New Roman" w:hAnsi="Times New Roman"/>
                <w:sz w:val="24"/>
                <w:szCs w:val="24"/>
              </w:rPr>
            </w:pPr>
            <w:r>
              <w:rPr>
                <w:rFonts w:ascii="Times New Roman" w:hAnsi="Times New Roman"/>
                <w:sz w:val="24"/>
                <w:szCs w:val="24"/>
              </w:rPr>
              <w:t>-</w:t>
            </w:r>
            <w:r w:rsidRPr="00162633">
              <w:rPr>
                <w:rFonts w:ascii="Times New Roman" w:hAnsi="Times New Roman"/>
                <w:sz w:val="24"/>
                <w:szCs w:val="24"/>
              </w:rPr>
              <w:t xml:space="preserve"> Optimal </w:t>
            </w:r>
            <w:r>
              <w:rPr>
                <w:rFonts w:ascii="Times New Roman" w:hAnsi="Times New Roman"/>
                <w:sz w:val="24"/>
                <w:szCs w:val="24"/>
              </w:rPr>
              <w:t xml:space="preserve">engagement of </w:t>
            </w:r>
            <w:r w:rsidRPr="00162633">
              <w:rPr>
                <w:rFonts w:ascii="Times New Roman" w:hAnsi="Times New Roman"/>
                <w:sz w:val="24"/>
                <w:szCs w:val="24"/>
              </w:rPr>
              <w:t>human resources for the fulfillment of the objectives of the study program of the first phase.</w:t>
            </w:r>
          </w:p>
          <w:p w:rsidR="006A3B1F" w:rsidRPr="00162633" w:rsidRDefault="006A3B1F" w:rsidP="008042A2">
            <w:pPr>
              <w:spacing w:line="240" w:lineRule="auto"/>
              <w:rPr>
                <w:rFonts w:ascii="Times New Roman" w:hAnsi="Times New Roman"/>
                <w:sz w:val="24"/>
                <w:szCs w:val="24"/>
              </w:rPr>
            </w:pPr>
          </w:p>
          <w:p w:rsidR="006A3B1F" w:rsidRPr="00162633" w:rsidRDefault="006A3B1F" w:rsidP="008042A2">
            <w:pPr>
              <w:spacing w:line="240" w:lineRule="auto"/>
              <w:rPr>
                <w:rFonts w:ascii="Times New Roman" w:hAnsi="Times New Roman"/>
                <w:sz w:val="24"/>
                <w:szCs w:val="24"/>
              </w:rPr>
            </w:pPr>
          </w:p>
          <w:p w:rsidR="006A3B1F" w:rsidRPr="00162633" w:rsidRDefault="006A3B1F" w:rsidP="008042A2">
            <w:pPr>
              <w:spacing w:line="240" w:lineRule="auto"/>
              <w:rPr>
                <w:rFonts w:ascii="Times New Roman" w:hAnsi="Times New Roman"/>
                <w:sz w:val="24"/>
                <w:szCs w:val="24"/>
              </w:rPr>
            </w:pPr>
          </w:p>
          <w:p w:rsidR="006A3B1F" w:rsidRPr="00162633" w:rsidRDefault="006A3B1F" w:rsidP="008042A2">
            <w:pPr>
              <w:spacing w:line="240" w:lineRule="auto"/>
              <w:rPr>
                <w:rFonts w:ascii="Times New Roman" w:hAnsi="Times New Roman"/>
                <w:sz w:val="24"/>
                <w:szCs w:val="24"/>
              </w:rPr>
            </w:pPr>
          </w:p>
          <w:p w:rsidR="006A3B1F" w:rsidRPr="00162633" w:rsidRDefault="006A3B1F" w:rsidP="008042A2">
            <w:pPr>
              <w:spacing w:line="240" w:lineRule="auto"/>
              <w:rPr>
                <w:rFonts w:ascii="Times New Roman" w:hAnsi="Times New Roman"/>
                <w:sz w:val="24"/>
                <w:szCs w:val="24"/>
              </w:rPr>
            </w:pPr>
          </w:p>
          <w:p w:rsidR="006A3B1F" w:rsidRPr="00162633" w:rsidRDefault="006A3B1F" w:rsidP="008042A2">
            <w:pPr>
              <w:spacing w:line="240" w:lineRule="auto"/>
              <w:rPr>
                <w:rFonts w:ascii="Times New Roman" w:hAnsi="Times New Roman"/>
                <w:sz w:val="24"/>
                <w:szCs w:val="24"/>
              </w:rPr>
            </w:pPr>
          </w:p>
          <w:p w:rsidR="006A3B1F" w:rsidRPr="00162633" w:rsidRDefault="006A3B1F" w:rsidP="008042A2">
            <w:pPr>
              <w:spacing w:line="240" w:lineRule="auto"/>
              <w:rPr>
                <w:rFonts w:ascii="Times New Roman" w:hAnsi="Times New Roman"/>
                <w:sz w:val="24"/>
                <w:szCs w:val="24"/>
              </w:rPr>
            </w:pPr>
          </w:p>
          <w:p w:rsidR="006A3B1F" w:rsidRPr="00162633" w:rsidRDefault="006A3B1F" w:rsidP="008042A2">
            <w:pPr>
              <w:spacing w:line="240" w:lineRule="auto"/>
              <w:rPr>
                <w:rFonts w:ascii="Times New Roman" w:hAnsi="Times New Roman"/>
                <w:sz w:val="24"/>
                <w:szCs w:val="24"/>
              </w:rPr>
            </w:pPr>
          </w:p>
          <w:p w:rsidR="006A3B1F" w:rsidRPr="00BF637C" w:rsidRDefault="006A3B1F" w:rsidP="008042A2">
            <w:pPr>
              <w:spacing w:line="240" w:lineRule="auto"/>
              <w:rPr>
                <w:rFonts w:ascii="Times New Roman" w:hAnsi="Times New Roman"/>
                <w:sz w:val="24"/>
                <w:szCs w:val="24"/>
              </w:rPr>
            </w:pPr>
            <w:r>
              <w:rPr>
                <w:rFonts w:ascii="Times New Roman" w:hAnsi="Times New Roman"/>
                <w:sz w:val="24"/>
                <w:szCs w:val="24"/>
              </w:rPr>
              <w:t>-Availability of</w:t>
            </w:r>
            <w:r w:rsidRPr="00BF637C">
              <w:rPr>
                <w:rFonts w:ascii="Times New Roman" w:hAnsi="Times New Roman"/>
                <w:sz w:val="24"/>
                <w:szCs w:val="24"/>
              </w:rPr>
              <w:t xml:space="preserve"> sufficient personnel for instruction and supervision of student leadership in the professional practice</w:t>
            </w:r>
          </w:p>
        </w:tc>
        <w:tc>
          <w:tcPr>
            <w:tcW w:w="5576" w:type="dxa"/>
            <w:gridSpan w:val="2"/>
          </w:tcPr>
          <w:p w:rsidR="006A3B1F" w:rsidRDefault="006A3B1F" w:rsidP="008042A2">
            <w:pPr>
              <w:spacing w:line="240" w:lineRule="auto"/>
              <w:rPr>
                <w:rFonts w:ascii="Times New Roman" w:hAnsi="Times New Roman"/>
                <w:sz w:val="24"/>
                <w:szCs w:val="24"/>
              </w:rPr>
            </w:pPr>
            <w:r w:rsidRPr="00162633">
              <w:rPr>
                <w:rFonts w:ascii="Times New Roman" w:hAnsi="Times New Roman"/>
                <w:sz w:val="24"/>
                <w:szCs w:val="24"/>
              </w:rPr>
              <w:t xml:space="preserve">The entire academic staff and inviting interior is highly committed to meeting all program objectives of the study, the continuous improvement of teaching and quality full realization of the performance of the teaching process. Improvement of official documents relating to the progress and reforms in the </w:t>
            </w:r>
            <w:r>
              <w:rPr>
                <w:rFonts w:ascii="Times New Roman" w:hAnsi="Times New Roman"/>
                <w:sz w:val="24"/>
                <w:szCs w:val="24"/>
              </w:rPr>
              <w:t xml:space="preserve">teaching process. Increase </w:t>
            </w:r>
            <w:r w:rsidRPr="00162633">
              <w:rPr>
                <w:rFonts w:ascii="Times New Roman" w:hAnsi="Times New Roman"/>
                <w:sz w:val="24"/>
                <w:szCs w:val="24"/>
              </w:rPr>
              <w:t>of academic staff participation in national and international scientific projects. Also in the process of publishing research within and outside the country.</w:t>
            </w:r>
          </w:p>
          <w:p w:rsidR="006A3B1F" w:rsidRPr="00BF637C" w:rsidRDefault="006A3B1F" w:rsidP="008042A2">
            <w:pPr>
              <w:spacing w:line="240" w:lineRule="auto"/>
              <w:rPr>
                <w:rFonts w:ascii="Times New Roman" w:hAnsi="Times New Roman"/>
                <w:sz w:val="24"/>
                <w:szCs w:val="24"/>
              </w:rPr>
            </w:pPr>
            <w:r w:rsidRPr="00BF637C">
              <w:rPr>
                <w:rFonts w:ascii="Times New Roman" w:hAnsi="Times New Roman"/>
                <w:sz w:val="24"/>
                <w:szCs w:val="24"/>
              </w:rPr>
              <w:t>Work to comple</w:t>
            </w:r>
            <w:r>
              <w:rPr>
                <w:rFonts w:ascii="Times New Roman" w:hAnsi="Times New Roman"/>
                <w:sz w:val="24"/>
                <w:szCs w:val="24"/>
              </w:rPr>
              <w:t>tion of further study cycles (</w:t>
            </w:r>
            <w:proofErr w:type="spellStart"/>
            <w:r>
              <w:rPr>
                <w:rFonts w:ascii="Times New Roman" w:hAnsi="Times New Roman"/>
                <w:sz w:val="24"/>
                <w:szCs w:val="24"/>
              </w:rPr>
              <w:t>Msc</w:t>
            </w:r>
            <w:proofErr w:type="spellEnd"/>
            <w:r w:rsidRPr="00BF637C">
              <w:rPr>
                <w:rFonts w:ascii="Times New Roman" w:hAnsi="Times New Roman"/>
                <w:sz w:val="24"/>
                <w:szCs w:val="24"/>
              </w:rPr>
              <w:t>) in Nursing (it is applied and expected approval for professional master in nursing science)</w:t>
            </w:r>
            <w:r>
              <w:rPr>
                <w:rFonts w:ascii="Times New Roman" w:hAnsi="Times New Roman"/>
                <w:sz w:val="24"/>
                <w:szCs w:val="24"/>
              </w:rPr>
              <w:t xml:space="preserve">. Admission of </w:t>
            </w:r>
            <w:r w:rsidRPr="00BF637C">
              <w:rPr>
                <w:rFonts w:ascii="Times New Roman" w:hAnsi="Times New Roman"/>
                <w:sz w:val="24"/>
                <w:szCs w:val="24"/>
              </w:rPr>
              <w:t xml:space="preserve">talented and motivated </w:t>
            </w:r>
            <w:r>
              <w:rPr>
                <w:rFonts w:ascii="Times New Roman" w:hAnsi="Times New Roman"/>
                <w:sz w:val="24"/>
                <w:szCs w:val="24"/>
              </w:rPr>
              <w:t xml:space="preserve">students </w:t>
            </w:r>
            <w:r w:rsidRPr="00BF637C">
              <w:rPr>
                <w:rFonts w:ascii="Times New Roman" w:hAnsi="Times New Roman"/>
                <w:sz w:val="24"/>
                <w:szCs w:val="24"/>
              </w:rPr>
              <w:t>in the s</w:t>
            </w:r>
            <w:r>
              <w:rPr>
                <w:rFonts w:ascii="Times New Roman" w:hAnsi="Times New Roman"/>
                <w:sz w:val="24"/>
                <w:szCs w:val="24"/>
              </w:rPr>
              <w:t xml:space="preserve">tudy programs of all </w:t>
            </w:r>
            <w:proofErr w:type="spellStart"/>
            <w:r>
              <w:rPr>
                <w:rFonts w:ascii="Times New Roman" w:hAnsi="Times New Roman"/>
                <w:sz w:val="24"/>
                <w:szCs w:val="24"/>
              </w:rPr>
              <w:t>levels.To</w:t>
            </w:r>
            <w:proofErr w:type="spellEnd"/>
            <w:r w:rsidRPr="00BF637C">
              <w:rPr>
                <w:rFonts w:ascii="Times New Roman" w:hAnsi="Times New Roman"/>
                <w:sz w:val="24"/>
                <w:szCs w:val="24"/>
              </w:rPr>
              <w:t xml:space="preserve"> attract and stimulate academic and research staff constantly standards much higher.</w:t>
            </w:r>
          </w:p>
          <w:p w:rsidR="006A3B1F" w:rsidRPr="00BF637C" w:rsidRDefault="006A3B1F" w:rsidP="008042A2">
            <w:pPr>
              <w:spacing w:line="240" w:lineRule="auto"/>
              <w:rPr>
                <w:rFonts w:ascii="Times New Roman" w:hAnsi="Times New Roman"/>
                <w:sz w:val="24"/>
                <w:szCs w:val="24"/>
              </w:rPr>
            </w:pPr>
            <w:r>
              <w:rPr>
                <w:rFonts w:ascii="Times New Roman" w:hAnsi="Times New Roman"/>
                <w:sz w:val="24"/>
                <w:szCs w:val="24"/>
              </w:rPr>
              <w:t>-From t</w:t>
            </w:r>
            <w:r w:rsidRPr="00BF637C">
              <w:rPr>
                <w:rFonts w:ascii="Times New Roman" w:hAnsi="Times New Roman"/>
                <w:sz w:val="24"/>
                <w:szCs w:val="24"/>
              </w:rPr>
              <w:t xml:space="preserve">he department of nursing through an agreement with the Directorate </w:t>
            </w:r>
            <w:r>
              <w:rPr>
                <w:rFonts w:ascii="Times New Roman" w:hAnsi="Times New Roman"/>
                <w:sz w:val="24"/>
                <w:szCs w:val="24"/>
              </w:rPr>
              <w:t xml:space="preserve"> are </w:t>
            </w:r>
            <w:r w:rsidRPr="00BF637C">
              <w:rPr>
                <w:rFonts w:ascii="Times New Roman" w:hAnsi="Times New Roman"/>
                <w:sz w:val="24"/>
                <w:szCs w:val="24"/>
              </w:rPr>
              <w:t>assigned 2</w:t>
            </w:r>
            <w:r>
              <w:rPr>
                <w:rFonts w:ascii="Times New Roman" w:hAnsi="Times New Roman"/>
                <w:sz w:val="24"/>
                <w:szCs w:val="24"/>
              </w:rPr>
              <w:t xml:space="preserve">3 Hospital nurse </w:t>
            </w:r>
            <w:proofErr w:type="spellStart"/>
            <w:r>
              <w:rPr>
                <w:rFonts w:ascii="Times New Roman" w:hAnsi="Times New Roman"/>
                <w:sz w:val="24"/>
                <w:szCs w:val="24"/>
              </w:rPr>
              <w:t>Gjirokastra</w:t>
            </w:r>
            <w:proofErr w:type="spellEnd"/>
            <w:r>
              <w:rPr>
                <w:rFonts w:ascii="Times New Roman" w:hAnsi="Times New Roman"/>
                <w:sz w:val="24"/>
                <w:szCs w:val="24"/>
              </w:rPr>
              <w:t xml:space="preserve"> who are</w:t>
            </w:r>
            <w:r w:rsidRPr="00BF637C">
              <w:rPr>
                <w:rFonts w:ascii="Times New Roman" w:hAnsi="Times New Roman"/>
                <w:sz w:val="24"/>
                <w:szCs w:val="24"/>
              </w:rPr>
              <w:t xml:space="preserve"> capable and with experience at the regional hospital "Omer </w:t>
            </w:r>
            <w:proofErr w:type="spellStart"/>
            <w:r w:rsidRPr="00BF637C">
              <w:rPr>
                <w:rFonts w:ascii="Times New Roman" w:hAnsi="Times New Roman"/>
                <w:sz w:val="24"/>
                <w:szCs w:val="24"/>
              </w:rPr>
              <w:t>Nishani</w:t>
            </w:r>
            <w:proofErr w:type="spellEnd"/>
            <w:r w:rsidRPr="00BF637C">
              <w:rPr>
                <w:rFonts w:ascii="Times New Roman" w:hAnsi="Times New Roman"/>
                <w:sz w:val="24"/>
                <w:szCs w:val="24"/>
              </w:rPr>
              <w:t>" as tutors, which, together with the Department of Nursing professor</w:t>
            </w:r>
            <w:r>
              <w:rPr>
                <w:rFonts w:ascii="Times New Roman" w:hAnsi="Times New Roman"/>
                <w:sz w:val="24"/>
                <w:szCs w:val="24"/>
              </w:rPr>
              <w:t>s</w:t>
            </w:r>
            <w:r w:rsidRPr="00BF637C">
              <w:rPr>
                <w:rFonts w:ascii="Times New Roman" w:hAnsi="Times New Roman"/>
                <w:sz w:val="24"/>
                <w:szCs w:val="24"/>
              </w:rPr>
              <w:t xml:space="preserve">, </w:t>
            </w:r>
            <w:r>
              <w:rPr>
                <w:rFonts w:ascii="Times New Roman" w:hAnsi="Times New Roman"/>
                <w:sz w:val="24"/>
                <w:szCs w:val="24"/>
              </w:rPr>
              <w:t xml:space="preserve"> are </w:t>
            </w:r>
            <w:r w:rsidRPr="00BF637C">
              <w:rPr>
                <w:rFonts w:ascii="Times New Roman" w:hAnsi="Times New Roman"/>
                <w:sz w:val="24"/>
                <w:szCs w:val="24"/>
              </w:rPr>
              <w:t>engaged for instruction, guidance and supervision of students during the course of professional practice.</w:t>
            </w:r>
          </w:p>
        </w:tc>
      </w:tr>
      <w:tr w:rsidR="006A3B1F" w:rsidRPr="00BF637C" w:rsidTr="008042A2">
        <w:tc>
          <w:tcPr>
            <w:tcW w:w="9648" w:type="dxa"/>
            <w:gridSpan w:val="4"/>
          </w:tcPr>
          <w:p w:rsidR="006A3B1F" w:rsidRPr="00BF637C" w:rsidRDefault="006A3B1F" w:rsidP="008042A2">
            <w:pPr>
              <w:spacing w:line="240" w:lineRule="auto"/>
              <w:rPr>
                <w:rFonts w:ascii="Times New Roman" w:hAnsi="Times New Roman"/>
                <w:b/>
                <w:sz w:val="24"/>
                <w:szCs w:val="24"/>
              </w:rPr>
            </w:pPr>
          </w:p>
          <w:p w:rsidR="006A3B1F" w:rsidRPr="00BF637C" w:rsidRDefault="006A3B1F" w:rsidP="008042A2">
            <w:pPr>
              <w:spacing w:line="240" w:lineRule="auto"/>
              <w:rPr>
                <w:rFonts w:ascii="Times New Roman" w:hAnsi="Times New Roman"/>
                <w:b/>
                <w:sz w:val="24"/>
                <w:szCs w:val="24"/>
              </w:rPr>
            </w:pPr>
            <w:r w:rsidRPr="00BF637C">
              <w:rPr>
                <w:rFonts w:ascii="Times New Roman" w:hAnsi="Times New Roman"/>
                <w:b/>
                <w:sz w:val="24"/>
                <w:szCs w:val="24"/>
              </w:rPr>
              <w:t>Standards III.4    The institution is committed to the continuous trai</w:t>
            </w:r>
            <w:r>
              <w:rPr>
                <w:rFonts w:ascii="Times New Roman" w:hAnsi="Times New Roman"/>
                <w:b/>
                <w:sz w:val="24"/>
                <w:szCs w:val="24"/>
              </w:rPr>
              <w:t>ning of personnel</w:t>
            </w:r>
            <w:r w:rsidRPr="00BF637C">
              <w:rPr>
                <w:rFonts w:ascii="Times New Roman" w:hAnsi="Times New Roman"/>
                <w:b/>
                <w:sz w:val="24"/>
                <w:szCs w:val="24"/>
              </w:rPr>
              <w:t xml:space="preserve">.  </w:t>
            </w:r>
          </w:p>
        </w:tc>
      </w:tr>
      <w:tr w:rsidR="006A3B1F" w:rsidRPr="00B073EA" w:rsidTr="008042A2">
        <w:trPr>
          <w:gridAfter w:val="1"/>
          <w:wAfter w:w="2697" w:type="dxa"/>
        </w:trPr>
        <w:tc>
          <w:tcPr>
            <w:tcW w:w="1375" w:type="dxa"/>
          </w:tcPr>
          <w:p w:rsidR="006A3B1F" w:rsidRPr="00540234" w:rsidRDefault="006A3B1F" w:rsidP="008042A2">
            <w:pPr>
              <w:spacing w:line="240" w:lineRule="auto"/>
              <w:rPr>
                <w:rFonts w:ascii="Times New Roman" w:hAnsi="Times New Roman"/>
                <w:b/>
                <w:sz w:val="24"/>
                <w:szCs w:val="24"/>
              </w:rPr>
            </w:pPr>
            <w:r w:rsidRPr="00540234">
              <w:rPr>
                <w:rFonts w:ascii="Times New Roman" w:hAnsi="Times New Roman"/>
                <w:b/>
                <w:sz w:val="24"/>
                <w:szCs w:val="24"/>
              </w:rPr>
              <w:t>1, 2</w:t>
            </w:r>
          </w:p>
        </w:tc>
        <w:tc>
          <w:tcPr>
            <w:tcW w:w="5576" w:type="dxa"/>
            <w:gridSpan w:val="2"/>
          </w:tcPr>
          <w:p w:rsidR="006A3B1F" w:rsidRPr="00B073EA" w:rsidRDefault="006A3B1F" w:rsidP="008042A2">
            <w:pPr>
              <w:spacing w:line="240" w:lineRule="auto"/>
              <w:rPr>
                <w:rFonts w:ascii="Times New Roman" w:hAnsi="Times New Roman"/>
                <w:sz w:val="24"/>
                <w:szCs w:val="24"/>
              </w:rPr>
            </w:pPr>
            <w:r>
              <w:rPr>
                <w:rFonts w:ascii="Times New Roman" w:hAnsi="Times New Roman"/>
                <w:sz w:val="24"/>
                <w:szCs w:val="24"/>
              </w:rPr>
              <w:t xml:space="preserve">         </w:t>
            </w:r>
            <w:r w:rsidRPr="00B073EA">
              <w:rPr>
                <w:rFonts w:ascii="Times New Roman" w:hAnsi="Times New Roman"/>
                <w:sz w:val="24"/>
                <w:szCs w:val="24"/>
              </w:rPr>
              <w:t>-</w:t>
            </w:r>
            <w:r>
              <w:t xml:space="preserve"> </w:t>
            </w:r>
            <w:r w:rsidRPr="00B073EA">
              <w:rPr>
                <w:rFonts w:ascii="Times New Roman" w:hAnsi="Times New Roman"/>
                <w:sz w:val="24"/>
                <w:szCs w:val="24"/>
              </w:rPr>
              <w:t xml:space="preserve">Given the specifications and requirements of the law on continuous training of academic staff, it is </w:t>
            </w:r>
            <w:r w:rsidRPr="00B073EA">
              <w:rPr>
                <w:rFonts w:ascii="Times New Roman" w:hAnsi="Times New Roman"/>
                <w:sz w:val="24"/>
                <w:szCs w:val="24"/>
              </w:rPr>
              <w:lastRenderedPageBreak/>
              <w:t>driven and supported the effort of professors for their qualification through their involvement in projects, conferences and scientific activities, publications etc. As a result over a period of 2 years have received academic title "Docent" 1 professor of the Department of Nursing, scientific title 1, while others continue professor 6 doctoral studies.</w:t>
            </w:r>
          </w:p>
          <w:p w:rsidR="006A3B1F" w:rsidRPr="00B073EA" w:rsidRDefault="006A3B1F" w:rsidP="008042A2">
            <w:pPr>
              <w:spacing w:line="240" w:lineRule="auto"/>
              <w:rPr>
                <w:rFonts w:ascii="Times New Roman" w:hAnsi="Times New Roman"/>
                <w:sz w:val="24"/>
                <w:szCs w:val="24"/>
              </w:rPr>
            </w:pPr>
            <w:r w:rsidRPr="00B073EA">
              <w:rPr>
                <w:rFonts w:ascii="Times New Roman" w:hAnsi="Times New Roman"/>
                <w:sz w:val="24"/>
                <w:szCs w:val="24"/>
              </w:rPr>
              <w:t>The Department of Nursing is now part of a project on the development of curricula.</w:t>
            </w:r>
          </w:p>
          <w:p w:rsidR="006A3B1F" w:rsidRPr="00B073EA" w:rsidRDefault="006A3B1F" w:rsidP="008042A2">
            <w:pPr>
              <w:spacing w:line="240" w:lineRule="auto"/>
              <w:rPr>
                <w:rFonts w:ascii="Times New Roman" w:hAnsi="Times New Roman"/>
                <w:sz w:val="24"/>
                <w:szCs w:val="24"/>
              </w:rPr>
            </w:pPr>
            <w:r w:rsidRPr="00B073EA">
              <w:rPr>
                <w:rFonts w:ascii="Times New Roman" w:hAnsi="Times New Roman"/>
                <w:sz w:val="24"/>
                <w:szCs w:val="24"/>
              </w:rPr>
              <w:t>                                                                                        - Near department has data and information on the activities of professors in the field of teaching and scientific it.</w:t>
            </w:r>
          </w:p>
          <w:p w:rsidR="006A3B1F" w:rsidRPr="00B073EA" w:rsidRDefault="006A3B1F" w:rsidP="008042A2">
            <w:pPr>
              <w:spacing w:line="240" w:lineRule="auto"/>
              <w:rPr>
                <w:rFonts w:ascii="Times New Roman" w:hAnsi="Times New Roman"/>
                <w:sz w:val="24"/>
                <w:szCs w:val="24"/>
              </w:rPr>
            </w:pPr>
            <w:r w:rsidRPr="00B073EA">
              <w:rPr>
                <w:rFonts w:ascii="Times New Roman" w:hAnsi="Times New Roman"/>
                <w:sz w:val="24"/>
                <w:szCs w:val="24"/>
              </w:rPr>
              <w:t xml:space="preserve">It is necessary that in addition to </w:t>
            </w:r>
            <w:proofErr w:type="gramStart"/>
            <w:r w:rsidRPr="00B073EA">
              <w:rPr>
                <w:rFonts w:ascii="Times New Roman" w:hAnsi="Times New Roman"/>
                <w:sz w:val="24"/>
                <w:szCs w:val="24"/>
              </w:rPr>
              <w:t>professors</w:t>
            </w:r>
            <w:proofErr w:type="gramEnd"/>
            <w:r w:rsidRPr="00B073EA">
              <w:rPr>
                <w:rFonts w:ascii="Times New Roman" w:hAnsi="Times New Roman"/>
                <w:sz w:val="24"/>
                <w:szCs w:val="24"/>
              </w:rPr>
              <w:t xml:space="preserve"> personal commitment, the activity department to take a more planned and organized.</w:t>
            </w:r>
          </w:p>
        </w:tc>
      </w:tr>
      <w:tr w:rsidR="006A3B1F" w:rsidRPr="00B073EA" w:rsidTr="008042A2">
        <w:tc>
          <w:tcPr>
            <w:tcW w:w="9648" w:type="dxa"/>
            <w:gridSpan w:val="4"/>
          </w:tcPr>
          <w:p w:rsidR="006A3B1F" w:rsidRPr="00B073EA" w:rsidRDefault="006A3B1F" w:rsidP="008042A2">
            <w:pPr>
              <w:spacing w:line="240" w:lineRule="auto"/>
              <w:rPr>
                <w:rFonts w:ascii="Times New Roman" w:hAnsi="Times New Roman"/>
                <w:b/>
                <w:i/>
                <w:sz w:val="24"/>
                <w:szCs w:val="24"/>
              </w:rPr>
            </w:pPr>
            <w:r w:rsidRPr="00B073EA">
              <w:rPr>
                <w:rFonts w:ascii="Times New Roman" w:hAnsi="Times New Roman"/>
                <w:b/>
                <w:sz w:val="24"/>
                <w:szCs w:val="24"/>
              </w:rPr>
              <w:lastRenderedPageBreak/>
              <w:t>Evaluation conclusions. The group estimates that the academic staff engaged for the management and development of the study program is within the defined criteria, degrees and titles, as well as generally with long experience in teaching. So the heads of subjects / modules are 28% with titles and degrees.</w:t>
            </w:r>
            <w:r>
              <w:rPr>
                <w:rFonts w:ascii="Times New Roman" w:hAnsi="Times New Roman"/>
                <w:b/>
                <w:sz w:val="24"/>
                <w:szCs w:val="24"/>
              </w:rPr>
              <w:t xml:space="preserve"> Academic staff full time</w:t>
            </w:r>
            <w:r w:rsidRPr="00B073EA">
              <w:rPr>
                <w:rFonts w:ascii="Times New Roman" w:hAnsi="Times New Roman"/>
                <w:b/>
                <w:sz w:val="24"/>
                <w:szCs w:val="24"/>
              </w:rPr>
              <w:t xml:space="preserve"> committed to the realization of this program constitutes 19% of the total number of professors. Examiners are seriously committed to their training. As a result over a period of 2 years have received academic title "Docent" 1 professor of the department of nursing, while 7 continue PhD studies. It is necessary that the qualifying event of the academic staff of the department take a more planned and organized</w:t>
            </w:r>
            <w:r>
              <w:rPr>
                <w:rFonts w:ascii="Times New Roman" w:hAnsi="Times New Roman"/>
                <w:b/>
                <w:sz w:val="24"/>
                <w:szCs w:val="24"/>
              </w:rPr>
              <w:t xml:space="preserve"> time.</w:t>
            </w:r>
          </w:p>
        </w:tc>
      </w:tr>
    </w:tbl>
    <w:p w:rsidR="006A3B1F" w:rsidRPr="00B073EA" w:rsidRDefault="006A3B1F" w:rsidP="006A3B1F">
      <w:pPr>
        <w:spacing w:line="240" w:lineRule="auto"/>
        <w:rPr>
          <w:rFonts w:ascii="Times New Roman" w:hAnsi="Times New Roman"/>
          <w:b/>
          <w:sz w:val="24"/>
          <w:szCs w:val="24"/>
        </w:rPr>
      </w:pPr>
    </w:p>
    <w:p w:rsidR="006A3B1F" w:rsidRPr="00B073EA" w:rsidRDefault="006A3B1F" w:rsidP="006A3B1F">
      <w:pPr>
        <w:spacing w:line="240" w:lineRule="auto"/>
        <w:rPr>
          <w:rFonts w:ascii="Times New Roman" w:hAnsi="Times New Roman"/>
          <w:b/>
          <w:sz w:val="24"/>
          <w:szCs w:val="24"/>
        </w:rPr>
      </w:pPr>
    </w:p>
    <w:p w:rsidR="006A3B1F" w:rsidRDefault="006A3B1F" w:rsidP="006A3B1F">
      <w:pPr>
        <w:spacing w:line="240" w:lineRule="auto"/>
        <w:rPr>
          <w:rFonts w:ascii="Times New Roman" w:hAnsi="Times New Roman"/>
          <w:b/>
          <w:sz w:val="24"/>
          <w:szCs w:val="24"/>
        </w:rPr>
      </w:pPr>
      <w:r w:rsidRPr="00C564E4">
        <w:rPr>
          <w:rFonts w:ascii="Times New Roman" w:hAnsi="Times New Roman"/>
          <w:b/>
          <w:sz w:val="24"/>
          <w:szCs w:val="24"/>
        </w:rPr>
        <w:t>IV. INSTITUTION PROTECT RIGHTS OF STUDENTS</w:t>
      </w:r>
    </w:p>
    <w:p w:rsidR="006A3B1F" w:rsidRPr="00C564E4" w:rsidRDefault="006A3B1F" w:rsidP="006A3B1F">
      <w:pPr>
        <w:spacing w:line="240" w:lineRule="auto"/>
        <w:rPr>
          <w:rFonts w:ascii="Times New Roman" w:hAnsi="Times New Roman"/>
          <w:b/>
          <w:sz w:val="24"/>
          <w:szCs w:val="24"/>
        </w:rPr>
      </w:pPr>
      <w:r w:rsidRPr="00C564E4">
        <w:rPr>
          <w:rFonts w:ascii="Times New Roman" w:hAnsi="Times New Roman"/>
          <w:b/>
          <w:sz w:val="24"/>
          <w:szCs w:val="24"/>
        </w:rPr>
        <w:t>Student’s Admission</w:t>
      </w:r>
    </w:p>
    <w:p w:rsidR="006A3B1F" w:rsidRPr="00C564E4" w:rsidRDefault="006A3B1F" w:rsidP="006A3B1F">
      <w:pPr>
        <w:spacing w:line="240" w:lineRule="auto"/>
        <w:rPr>
          <w:rFonts w:ascii="Times New Roman" w:hAnsi="Times New Roman"/>
          <w:b/>
          <w:i/>
          <w:sz w:val="24"/>
          <w:szCs w:val="24"/>
        </w:rPr>
      </w:pPr>
      <w:r w:rsidRPr="00C564E4">
        <w:rPr>
          <w:rFonts w:ascii="Times New Roman" w:hAnsi="Times New Roman"/>
          <w:b/>
          <w:i/>
          <w:sz w:val="24"/>
          <w:szCs w:val="24"/>
        </w:rPr>
        <w:t>Assessment according to the criteria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3240"/>
        <w:gridCol w:w="4698"/>
      </w:tblGrid>
      <w:tr w:rsidR="006A3B1F" w:rsidRPr="00C564E4" w:rsidTr="008042A2">
        <w:tc>
          <w:tcPr>
            <w:tcW w:w="163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Criterea</w:t>
            </w:r>
          </w:p>
        </w:tc>
        <w:tc>
          <w:tcPr>
            <w:tcW w:w="3240"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Standards</w:t>
            </w:r>
          </w:p>
        </w:tc>
        <w:tc>
          <w:tcPr>
            <w:tcW w:w="4698" w:type="dxa"/>
          </w:tcPr>
          <w:p w:rsidR="006A3B1F" w:rsidRPr="00C564E4" w:rsidRDefault="006A3B1F" w:rsidP="008042A2">
            <w:pPr>
              <w:spacing w:line="240" w:lineRule="auto"/>
              <w:rPr>
                <w:rFonts w:ascii="Times New Roman" w:hAnsi="Times New Roman"/>
                <w:b/>
                <w:sz w:val="24"/>
                <w:szCs w:val="24"/>
              </w:rPr>
            </w:pPr>
            <w:r w:rsidRPr="00C564E4">
              <w:rPr>
                <w:rFonts w:ascii="Times New Roman" w:hAnsi="Times New Roman"/>
                <w:b/>
                <w:sz w:val="24"/>
                <w:szCs w:val="24"/>
              </w:rPr>
              <w:t>Assessment according to the standards and criteria</w:t>
            </w:r>
          </w:p>
        </w:tc>
      </w:tr>
      <w:tr w:rsidR="006A3B1F" w:rsidRPr="00C564E4" w:rsidTr="008042A2">
        <w:tc>
          <w:tcPr>
            <w:tcW w:w="9576" w:type="dxa"/>
            <w:gridSpan w:val="3"/>
          </w:tcPr>
          <w:p w:rsidR="006A3B1F" w:rsidRPr="00C564E4" w:rsidRDefault="006A3B1F" w:rsidP="008042A2">
            <w:pPr>
              <w:spacing w:line="240" w:lineRule="auto"/>
              <w:rPr>
                <w:rFonts w:ascii="Times New Roman" w:hAnsi="Times New Roman"/>
                <w:b/>
                <w:sz w:val="24"/>
                <w:szCs w:val="24"/>
              </w:rPr>
            </w:pPr>
            <w:r w:rsidRPr="00C564E4">
              <w:rPr>
                <w:rFonts w:ascii="Times New Roman" w:hAnsi="Times New Roman"/>
                <w:b/>
                <w:sz w:val="24"/>
                <w:szCs w:val="24"/>
              </w:rPr>
              <w:t>Standards IV.1   Institution pursues a policy of welcoming</w:t>
            </w:r>
            <w:r>
              <w:rPr>
                <w:rFonts w:ascii="Times New Roman" w:hAnsi="Times New Roman"/>
                <w:b/>
                <w:sz w:val="24"/>
                <w:szCs w:val="24"/>
              </w:rPr>
              <w:t xml:space="preserve"> for</w:t>
            </w:r>
            <w:r w:rsidRPr="00C564E4">
              <w:rPr>
                <w:rFonts w:ascii="Times New Roman" w:hAnsi="Times New Roman"/>
                <w:b/>
                <w:sz w:val="24"/>
                <w:szCs w:val="24"/>
              </w:rPr>
              <w:t xml:space="preserve"> new students</w:t>
            </w:r>
          </w:p>
        </w:tc>
      </w:tr>
      <w:tr w:rsidR="006A3B1F" w:rsidRPr="00C15279" w:rsidTr="008042A2">
        <w:tc>
          <w:tcPr>
            <w:tcW w:w="163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Criterias</w:t>
            </w:r>
            <w:r w:rsidRPr="00540234">
              <w:rPr>
                <w:rFonts w:ascii="Times New Roman" w:hAnsi="Times New Roman"/>
                <w:b/>
                <w:sz w:val="24"/>
                <w:szCs w:val="24"/>
                <w:lang w:val="it-IT"/>
              </w:rPr>
              <w:t xml:space="preserve"> 1-2</w:t>
            </w:r>
          </w:p>
        </w:tc>
        <w:tc>
          <w:tcPr>
            <w:tcW w:w="3240" w:type="dxa"/>
          </w:tcPr>
          <w:p w:rsidR="006A3B1F" w:rsidRDefault="006A3B1F" w:rsidP="008042A2">
            <w:pPr>
              <w:numPr>
                <w:ilvl w:val="0"/>
                <w:numId w:val="4"/>
              </w:numPr>
              <w:spacing w:line="240" w:lineRule="auto"/>
              <w:rPr>
                <w:rFonts w:ascii="Times New Roman" w:hAnsi="Times New Roman"/>
                <w:sz w:val="24"/>
                <w:szCs w:val="24"/>
              </w:rPr>
            </w:pPr>
            <w:r w:rsidRPr="00C564E4">
              <w:rPr>
                <w:rFonts w:ascii="Times New Roman" w:hAnsi="Times New Roman"/>
                <w:sz w:val="24"/>
                <w:szCs w:val="24"/>
              </w:rPr>
              <w:t xml:space="preserve">Admission in the  First cycle of studies </w:t>
            </w:r>
            <w:r>
              <w:rPr>
                <w:rFonts w:ascii="Times New Roman" w:hAnsi="Times New Roman"/>
                <w:sz w:val="24"/>
                <w:szCs w:val="24"/>
              </w:rPr>
              <w:t xml:space="preserve">is </w:t>
            </w:r>
            <w:r w:rsidRPr="00C564E4">
              <w:rPr>
                <w:rFonts w:ascii="Times New Roman" w:hAnsi="Times New Roman"/>
                <w:sz w:val="24"/>
                <w:szCs w:val="24"/>
              </w:rPr>
              <w:t>performed in accordance with Law</w:t>
            </w:r>
            <w:r>
              <w:rPr>
                <w:rFonts w:ascii="Times New Roman" w:hAnsi="Times New Roman"/>
                <w:sz w:val="24"/>
                <w:szCs w:val="24"/>
              </w:rPr>
              <w:t xml:space="preserve"> No. 9741, dated 21.05.2007, " H</w:t>
            </w:r>
            <w:r w:rsidRPr="00C564E4">
              <w:rPr>
                <w:rFonts w:ascii="Times New Roman" w:hAnsi="Times New Roman"/>
                <w:sz w:val="24"/>
                <w:szCs w:val="24"/>
              </w:rPr>
              <w:t xml:space="preserve">igher education in the </w:t>
            </w:r>
            <w:r w:rsidRPr="00C564E4">
              <w:rPr>
                <w:rFonts w:ascii="Times New Roman" w:hAnsi="Times New Roman"/>
                <w:sz w:val="24"/>
                <w:szCs w:val="24"/>
              </w:rPr>
              <w:lastRenderedPageBreak/>
              <w:t>Republic of Albania", amended and by</w:t>
            </w:r>
            <w:r>
              <w:rPr>
                <w:rFonts w:ascii="Times New Roman" w:hAnsi="Times New Roman"/>
                <w:sz w:val="24"/>
                <w:szCs w:val="24"/>
              </w:rPr>
              <w:t xml:space="preserve"> </w:t>
            </w:r>
            <w:r w:rsidRPr="00C564E4">
              <w:rPr>
                <w:rFonts w:ascii="Times New Roman" w:hAnsi="Times New Roman"/>
                <w:sz w:val="24"/>
                <w:szCs w:val="24"/>
              </w:rPr>
              <w:t>laws in force.</w:t>
            </w:r>
          </w:p>
          <w:p w:rsidR="006A3B1F" w:rsidRPr="00C564E4" w:rsidRDefault="006A3B1F" w:rsidP="008042A2">
            <w:pPr>
              <w:spacing w:line="240" w:lineRule="auto"/>
              <w:ind w:left="720"/>
              <w:rPr>
                <w:rFonts w:ascii="Times New Roman" w:hAnsi="Times New Roman"/>
                <w:sz w:val="24"/>
                <w:szCs w:val="24"/>
              </w:rPr>
            </w:pPr>
            <w:r w:rsidRPr="00C564E4">
              <w:rPr>
                <w:rFonts w:ascii="Times New Roman" w:hAnsi="Times New Roman"/>
                <w:sz w:val="24"/>
                <w:szCs w:val="24"/>
              </w:rPr>
              <w:t>-</w:t>
            </w:r>
            <w:r>
              <w:t xml:space="preserve"> </w:t>
            </w:r>
            <w:proofErr w:type="gramStart"/>
            <w:r w:rsidRPr="00C564E4">
              <w:rPr>
                <w:rFonts w:ascii="Times New Roman" w:hAnsi="Times New Roman"/>
                <w:sz w:val="24"/>
                <w:szCs w:val="24"/>
              </w:rPr>
              <w:t>specific</w:t>
            </w:r>
            <w:proofErr w:type="gramEnd"/>
            <w:r w:rsidRPr="00C564E4">
              <w:rPr>
                <w:rFonts w:ascii="Times New Roman" w:hAnsi="Times New Roman"/>
                <w:sz w:val="24"/>
                <w:szCs w:val="24"/>
              </w:rPr>
              <w:t xml:space="preserve"> criteria for the selection of candidates who have graduated from the State Matura, </w:t>
            </w:r>
            <w:r>
              <w:rPr>
                <w:rFonts w:ascii="Times New Roman" w:hAnsi="Times New Roman"/>
                <w:sz w:val="24"/>
                <w:szCs w:val="24"/>
              </w:rPr>
              <w:t xml:space="preserve"> have </w:t>
            </w:r>
            <w:r w:rsidRPr="00C564E4">
              <w:rPr>
                <w:rFonts w:ascii="Times New Roman" w:hAnsi="Times New Roman"/>
                <w:sz w:val="24"/>
                <w:szCs w:val="24"/>
              </w:rPr>
              <w:t>to be received in the first cycle of studies.</w:t>
            </w:r>
          </w:p>
        </w:tc>
        <w:tc>
          <w:tcPr>
            <w:tcW w:w="4698" w:type="dxa"/>
          </w:tcPr>
          <w:p w:rsidR="006A3B1F" w:rsidRPr="00C564E4" w:rsidRDefault="006A3B1F" w:rsidP="008042A2">
            <w:pPr>
              <w:spacing w:line="240" w:lineRule="auto"/>
              <w:rPr>
                <w:rFonts w:ascii="Times New Roman" w:hAnsi="Times New Roman"/>
                <w:sz w:val="24"/>
                <w:szCs w:val="24"/>
              </w:rPr>
            </w:pPr>
            <w:r w:rsidRPr="00C564E4">
              <w:rPr>
                <w:rFonts w:ascii="Times New Roman" w:hAnsi="Times New Roman"/>
                <w:sz w:val="24"/>
                <w:szCs w:val="24"/>
              </w:rPr>
              <w:lastRenderedPageBreak/>
              <w:t xml:space="preserve"> M</w:t>
            </w:r>
            <w:r>
              <w:rPr>
                <w:rFonts w:ascii="Times New Roman" w:hAnsi="Times New Roman"/>
                <w:sz w:val="24"/>
                <w:szCs w:val="24"/>
              </w:rPr>
              <w:t xml:space="preserve">inistry of Education makes </w:t>
            </w:r>
            <w:r w:rsidRPr="00C564E4">
              <w:rPr>
                <w:rFonts w:ascii="Times New Roman" w:hAnsi="Times New Roman"/>
                <w:sz w:val="24"/>
                <w:szCs w:val="24"/>
              </w:rPr>
              <w:t xml:space="preserve">public annually in the daily newspapers announcement for the selection of students to be enrolled in the study program of the first phase of general Bachelor of Nursing. Number of places is determined annually by the Ministry of Education in collaboration with the university. </w:t>
            </w:r>
            <w:r w:rsidRPr="00C564E4">
              <w:rPr>
                <w:rFonts w:ascii="Times New Roman" w:hAnsi="Times New Roman"/>
                <w:sz w:val="24"/>
                <w:szCs w:val="24"/>
              </w:rPr>
              <w:lastRenderedPageBreak/>
              <w:t>The rights to filing a request to attend the study program have those candidates who have successfully completed the Matura state or holders of a diploma another study obtained abroad rated equivalent to or possess a diploma issued by another institution of higher education. After winning of the right to study candidates must undergo institution regulation. The student must meet the requirements of the regulation program of study. This unified draft regulations for the university as a result of the cooperation of science committees to implement that program.</w:t>
            </w:r>
          </w:p>
          <w:p w:rsidR="006A3B1F" w:rsidRPr="00C15279" w:rsidRDefault="006A3B1F" w:rsidP="008042A2">
            <w:pPr>
              <w:spacing w:line="240" w:lineRule="auto"/>
              <w:rPr>
                <w:rFonts w:ascii="Times New Roman" w:hAnsi="Times New Roman"/>
                <w:sz w:val="24"/>
                <w:szCs w:val="24"/>
              </w:rPr>
            </w:pPr>
            <w:r w:rsidRPr="00C15279">
              <w:rPr>
                <w:rFonts w:ascii="Times New Roman" w:hAnsi="Times New Roman"/>
                <w:sz w:val="24"/>
                <w:szCs w:val="24"/>
              </w:rPr>
              <w:t>Specific criteria to select the significant candidates for admission to the study program of the first cycle degree in general nursing nonexistent.</w:t>
            </w:r>
          </w:p>
        </w:tc>
      </w:tr>
      <w:tr w:rsidR="006A3B1F" w:rsidRPr="00540234" w:rsidTr="008042A2">
        <w:tc>
          <w:tcPr>
            <w:tcW w:w="9576" w:type="dxa"/>
            <w:gridSpan w:val="3"/>
          </w:tcPr>
          <w:p w:rsidR="006A3B1F" w:rsidRPr="00C15279" w:rsidRDefault="006A3B1F" w:rsidP="008042A2">
            <w:pPr>
              <w:spacing w:line="240" w:lineRule="auto"/>
              <w:rPr>
                <w:rFonts w:ascii="Times New Roman" w:hAnsi="Times New Roman"/>
                <w:b/>
                <w:i/>
                <w:sz w:val="24"/>
                <w:szCs w:val="24"/>
              </w:rPr>
            </w:pPr>
            <w:r w:rsidRPr="00C15279">
              <w:rPr>
                <w:rFonts w:ascii="Times New Roman" w:hAnsi="Times New Roman"/>
                <w:b/>
                <w:i/>
                <w:sz w:val="24"/>
                <w:szCs w:val="24"/>
              </w:rPr>
              <w:lastRenderedPageBreak/>
              <w:t>Conclusions Assessment: Admission to the first cycle of studies performed in accordance with Law No. 9741, dated 21.05.2007, "On higher education in the Republic of Albania", amended and bylaws in force. The rights to filing a request to attend the study program have those candidates who have successfully completed the Matura state or holders of a diploma another study obtained abroad rated equivalent to or possess a diploma issued by another institution of higher education. Specific criteria to select the significant candidates for admission to the study program of the first cycle degree in general nursing nonexistent. After winning of the right to study candidates must undergo institution regulation.</w:t>
            </w:r>
          </w:p>
        </w:tc>
      </w:tr>
    </w:tbl>
    <w:p w:rsidR="006A3B1F" w:rsidRPr="00C15279" w:rsidRDefault="006A3B1F" w:rsidP="006A3B1F">
      <w:pPr>
        <w:spacing w:line="240" w:lineRule="auto"/>
        <w:rPr>
          <w:rFonts w:ascii="Times New Roman" w:hAnsi="Times New Roman"/>
          <w:sz w:val="24"/>
          <w:szCs w:val="24"/>
        </w:rPr>
      </w:pPr>
    </w:p>
    <w:p w:rsidR="006A3B1F" w:rsidRPr="00C15279" w:rsidRDefault="006A3B1F" w:rsidP="006A3B1F">
      <w:pPr>
        <w:spacing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8"/>
        <w:gridCol w:w="3816"/>
        <w:gridCol w:w="4202"/>
      </w:tblGrid>
      <w:tr w:rsidR="006A3B1F" w:rsidRPr="00C15279" w:rsidTr="008042A2">
        <w:tc>
          <w:tcPr>
            <w:tcW w:w="163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Criterias</w:t>
            </w:r>
          </w:p>
        </w:tc>
        <w:tc>
          <w:tcPr>
            <w:tcW w:w="3240"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Standards</w:t>
            </w:r>
          </w:p>
        </w:tc>
        <w:tc>
          <w:tcPr>
            <w:tcW w:w="4698" w:type="dxa"/>
          </w:tcPr>
          <w:p w:rsidR="006A3B1F" w:rsidRPr="00C15279" w:rsidRDefault="006A3B1F" w:rsidP="008042A2">
            <w:pPr>
              <w:spacing w:line="240" w:lineRule="auto"/>
              <w:rPr>
                <w:rFonts w:ascii="Times New Roman" w:hAnsi="Times New Roman"/>
                <w:b/>
                <w:sz w:val="24"/>
                <w:szCs w:val="24"/>
              </w:rPr>
            </w:pPr>
            <w:r w:rsidRPr="00C15279">
              <w:rPr>
                <w:rFonts w:ascii="Times New Roman" w:hAnsi="Times New Roman"/>
                <w:b/>
                <w:sz w:val="24"/>
                <w:szCs w:val="24"/>
              </w:rPr>
              <w:t>Assessment acc</w:t>
            </w:r>
            <w:r>
              <w:rPr>
                <w:rFonts w:ascii="Times New Roman" w:hAnsi="Times New Roman"/>
                <w:b/>
                <w:sz w:val="24"/>
                <w:szCs w:val="24"/>
              </w:rPr>
              <w:t>ording to the standards/ criteri</w:t>
            </w:r>
            <w:r w:rsidRPr="00C15279">
              <w:rPr>
                <w:rFonts w:ascii="Times New Roman" w:hAnsi="Times New Roman"/>
                <w:b/>
                <w:sz w:val="24"/>
                <w:szCs w:val="24"/>
              </w:rPr>
              <w:t>a</w:t>
            </w:r>
          </w:p>
        </w:tc>
      </w:tr>
      <w:tr w:rsidR="006A3B1F" w:rsidRPr="00C15279" w:rsidTr="008042A2">
        <w:tc>
          <w:tcPr>
            <w:tcW w:w="9576" w:type="dxa"/>
            <w:gridSpan w:val="3"/>
          </w:tcPr>
          <w:p w:rsidR="006A3B1F" w:rsidRPr="00C15279" w:rsidRDefault="006A3B1F" w:rsidP="008042A2">
            <w:pPr>
              <w:spacing w:line="240" w:lineRule="auto"/>
              <w:rPr>
                <w:rFonts w:ascii="Times New Roman" w:hAnsi="Times New Roman"/>
                <w:b/>
                <w:sz w:val="24"/>
                <w:szCs w:val="24"/>
              </w:rPr>
            </w:pPr>
            <w:r w:rsidRPr="00C15279">
              <w:rPr>
                <w:rFonts w:ascii="Times New Roman" w:hAnsi="Times New Roman"/>
                <w:b/>
                <w:sz w:val="24"/>
                <w:szCs w:val="24"/>
              </w:rPr>
              <w:t>Standard IV.2   Institution informs students about employment policies</w:t>
            </w:r>
          </w:p>
        </w:tc>
      </w:tr>
      <w:tr w:rsidR="006A3B1F" w:rsidRPr="00FC7103" w:rsidTr="008042A2">
        <w:tc>
          <w:tcPr>
            <w:tcW w:w="163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1</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2</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                      Criteria</w:t>
            </w:r>
            <w:r w:rsidRPr="00540234">
              <w:rPr>
                <w:rFonts w:ascii="Times New Roman" w:hAnsi="Times New Roman"/>
                <w:b/>
                <w:sz w:val="24"/>
                <w:szCs w:val="24"/>
                <w:lang w:val="it-IT"/>
              </w:rPr>
              <w:t xml:space="preserve"> 3</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                  Criteria </w:t>
            </w:r>
            <w:r w:rsidRPr="00540234">
              <w:rPr>
                <w:rFonts w:ascii="Times New Roman" w:hAnsi="Times New Roman"/>
                <w:b/>
                <w:sz w:val="24"/>
                <w:szCs w:val="24"/>
                <w:lang w:val="it-IT"/>
              </w:rPr>
              <w:t>4</w:t>
            </w:r>
          </w:p>
        </w:tc>
        <w:tc>
          <w:tcPr>
            <w:tcW w:w="3240" w:type="dxa"/>
          </w:tcPr>
          <w:p w:rsidR="006A3B1F" w:rsidRPr="00C15279" w:rsidRDefault="006A3B1F" w:rsidP="008042A2">
            <w:pPr>
              <w:spacing w:line="240" w:lineRule="auto"/>
              <w:rPr>
                <w:rFonts w:ascii="Times New Roman" w:hAnsi="Times New Roman"/>
                <w:sz w:val="24"/>
                <w:szCs w:val="24"/>
              </w:rPr>
            </w:pPr>
            <w:r w:rsidRPr="00C15279">
              <w:rPr>
                <w:rFonts w:ascii="Times New Roman" w:hAnsi="Times New Roman"/>
                <w:sz w:val="24"/>
                <w:szCs w:val="24"/>
              </w:rPr>
              <w:lastRenderedPageBreak/>
              <w:t>-Students</w:t>
            </w:r>
            <w:r>
              <w:rPr>
                <w:rFonts w:ascii="Times New Roman" w:hAnsi="Times New Roman"/>
                <w:sz w:val="24"/>
                <w:szCs w:val="24"/>
              </w:rPr>
              <w:t xml:space="preserve"> are i</w:t>
            </w:r>
            <w:r w:rsidRPr="00C15279">
              <w:rPr>
                <w:rFonts w:ascii="Times New Roman" w:hAnsi="Times New Roman"/>
                <w:sz w:val="24"/>
                <w:szCs w:val="24"/>
              </w:rPr>
              <w:t>nformed in detail</w:t>
            </w:r>
            <w:r>
              <w:rPr>
                <w:rFonts w:ascii="Times New Roman" w:hAnsi="Times New Roman"/>
                <w:sz w:val="24"/>
                <w:szCs w:val="24"/>
              </w:rPr>
              <w:t xml:space="preserve">s  about </w:t>
            </w:r>
            <w:r w:rsidRPr="00C15279">
              <w:rPr>
                <w:rFonts w:ascii="Times New Roman" w:hAnsi="Times New Roman"/>
                <w:sz w:val="24"/>
                <w:szCs w:val="24"/>
              </w:rPr>
              <w:t>the program of study, the organization and its duration</w:t>
            </w:r>
          </w:p>
          <w:p w:rsidR="006A3B1F" w:rsidRPr="00C15279" w:rsidRDefault="006A3B1F" w:rsidP="008042A2">
            <w:pPr>
              <w:spacing w:line="240" w:lineRule="auto"/>
              <w:rPr>
                <w:rFonts w:ascii="Times New Roman" w:hAnsi="Times New Roman"/>
                <w:sz w:val="24"/>
                <w:szCs w:val="24"/>
              </w:rPr>
            </w:pPr>
            <w:r w:rsidRPr="00C15279">
              <w:rPr>
                <w:rFonts w:ascii="Times New Roman" w:hAnsi="Times New Roman"/>
                <w:sz w:val="24"/>
                <w:szCs w:val="24"/>
              </w:rPr>
              <w:t xml:space="preserve">Students evaluate the </w:t>
            </w:r>
            <w:r>
              <w:rPr>
                <w:rFonts w:ascii="Times New Roman" w:hAnsi="Times New Roman"/>
                <w:sz w:val="24"/>
                <w:szCs w:val="24"/>
              </w:rPr>
              <w:t>lecturer</w:t>
            </w:r>
            <w:r w:rsidRPr="00C15279">
              <w:rPr>
                <w:rFonts w:ascii="Times New Roman" w:hAnsi="Times New Roman"/>
                <w:sz w:val="24"/>
                <w:szCs w:val="24"/>
              </w:rPr>
              <w:t xml:space="preserve"> of each subject at the end of the semester.   </w:t>
            </w:r>
          </w:p>
          <w:p w:rsidR="006A3B1F" w:rsidRPr="00C15279" w:rsidRDefault="006A3B1F" w:rsidP="008042A2">
            <w:pPr>
              <w:spacing w:line="240" w:lineRule="auto"/>
              <w:rPr>
                <w:rFonts w:ascii="Times New Roman" w:hAnsi="Times New Roman"/>
                <w:sz w:val="24"/>
                <w:szCs w:val="24"/>
              </w:rPr>
            </w:pPr>
            <w:r w:rsidRPr="00C15279">
              <w:rPr>
                <w:rFonts w:ascii="Times New Roman" w:hAnsi="Times New Roman"/>
                <w:sz w:val="24"/>
                <w:szCs w:val="24"/>
              </w:rPr>
              <w:t xml:space="preserve">                                        </w:t>
            </w:r>
          </w:p>
          <w:p w:rsidR="006A3B1F" w:rsidRPr="00C15279" w:rsidRDefault="006A3B1F" w:rsidP="008042A2">
            <w:pPr>
              <w:spacing w:line="240" w:lineRule="auto"/>
              <w:rPr>
                <w:rFonts w:ascii="Times New Roman" w:hAnsi="Times New Roman"/>
                <w:sz w:val="24"/>
                <w:szCs w:val="24"/>
              </w:rPr>
            </w:pPr>
            <w:r w:rsidRPr="00C15279">
              <w:rPr>
                <w:rFonts w:ascii="Times New Roman" w:hAnsi="Times New Roman"/>
                <w:sz w:val="24"/>
                <w:szCs w:val="24"/>
              </w:rPr>
              <w:t xml:space="preserve">                                                                   – Offered career counseling service</w:t>
            </w:r>
          </w:p>
          <w:p w:rsidR="006A3B1F" w:rsidRPr="00C15279" w:rsidRDefault="006A3B1F" w:rsidP="008042A2">
            <w:pPr>
              <w:spacing w:line="240" w:lineRule="auto"/>
              <w:rPr>
                <w:rFonts w:ascii="Times New Roman" w:hAnsi="Times New Roman"/>
                <w:sz w:val="24"/>
                <w:szCs w:val="24"/>
              </w:rPr>
            </w:pPr>
          </w:p>
          <w:p w:rsidR="006A3B1F" w:rsidRPr="00540234" w:rsidRDefault="006A3B1F" w:rsidP="008042A2">
            <w:pPr>
              <w:spacing w:line="240" w:lineRule="auto"/>
              <w:rPr>
                <w:rFonts w:ascii="Times New Roman" w:hAnsi="Times New Roman"/>
                <w:sz w:val="24"/>
                <w:szCs w:val="24"/>
              </w:rPr>
            </w:pPr>
          </w:p>
          <w:p w:rsidR="006A3B1F" w:rsidRPr="00540234" w:rsidRDefault="006A3B1F" w:rsidP="008042A2">
            <w:pPr>
              <w:spacing w:line="240" w:lineRule="auto"/>
              <w:rPr>
                <w:rFonts w:ascii="Times New Roman" w:hAnsi="Times New Roman"/>
                <w:sz w:val="24"/>
                <w:szCs w:val="24"/>
              </w:rPr>
            </w:pPr>
          </w:p>
          <w:p w:rsidR="006A3B1F" w:rsidRPr="00540234" w:rsidRDefault="006A3B1F" w:rsidP="008042A2">
            <w:pPr>
              <w:spacing w:line="240" w:lineRule="auto"/>
              <w:rPr>
                <w:rFonts w:ascii="Times New Roman" w:hAnsi="Times New Roman"/>
                <w:sz w:val="24"/>
                <w:szCs w:val="24"/>
              </w:rPr>
            </w:pPr>
          </w:p>
          <w:p w:rsidR="006A3B1F" w:rsidRPr="00540234" w:rsidRDefault="006A3B1F" w:rsidP="008042A2">
            <w:pPr>
              <w:spacing w:line="240" w:lineRule="auto"/>
              <w:rPr>
                <w:rFonts w:ascii="Times New Roman" w:hAnsi="Times New Roman"/>
                <w:sz w:val="24"/>
                <w:szCs w:val="24"/>
              </w:rPr>
            </w:pPr>
            <w:r w:rsidRPr="00540234">
              <w:rPr>
                <w:rFonts w:ascii="Times New Roman" w:hAnsi="Times New Roman"/>
                <w:sz w:val="24"/>
                <w:szCs w:val="24"/>
              </w:rPr>
              <w:t xml:space="preserve">– </w:t>
            </w:r>
            <w:r w:rsidRPr="00C15279">
              <w:rPr>
                <w:rFonts w:ascii="Times New Roman" w:hAnsi="Times New Roman"/>
                <w:sz w:val="24"/>
                <w:szCs w:val="24"/>
              </w:rPr>
              <w:t>Information about employment opportunities after graduation in study programs.</w:t>
            </w:r>
          </w:p>
        </w:tc>
        <w:tc>
          <w:tcPr>
            <w:tcW w:w="4698" w:type="dxa"/>
          </w:tcPr>
          <w:p w:rsidR="006A3B1F" w:rsidRPr="00C15279" w:rsidRDefault="006A3B1F" w:rsidP="008042A2">
            <w:pPr>
              <w:spacing w:line="240" w:lineRule="auto"/>
              <w:rPr>
                <w:rFonts w:ascii="Times New Roman" w:hAnsi="Times New Roman"/>
                <w:sz w:val="24"/>
                <w:szCs w:val="24"/>
              </w:rPr>
            </w:pPr>
            <w:r w:rsidRPr="00C15279">
              <w:rPr>
                <w:rFonts w:ascii="Times New Roman" w:hAnsi="Times New Roman"/>
                <w:sz w:val="24"/>
                <w:szCs w:val="24"/>
              </w:rPr>
              <w:lastRenderedPageBreak/>
              <w:t>-</w:t>
            </w:r>
            <w:r>
              <w:t xml:space="preserve"> </w:t>
            </w:r>
            <w:r w:rsidRPr="00C15279">
              <w:rPr>
                <w:rFonts w:ascii="Times New Roman" w:hAnsi="Times New Roman"/>
                <w:sz w:val="24"/>
                <w:szCs w:val="24"/>
              </w:rPr>
              <w:t>Students are informed that at the time of registration through different forms: explanation of university regulations, notices on the notice board, the secretary hours etc reception. The information is also located on the website of the university.</w:t>
            </w:r>
          </w:p>
          <w:p w:rsidR="006A3B1F" w:rsidRPr="00C15279" w:rsidRDefault="006A3B1F" w:rsidP="008042A2">
            <w:pPr>
              <w:spacing w:line="240" w:lineRule="auto"/>
              <w:rPr>
                <w:rFonts w:ascii="Times New Roman" w:hAnsi="Times New Roman"/>
                <w:sz w:val="24"/>
                <w:szCs w:val="24"/>
              </w:rPr>
            </w:pPr>
          </w:p>
          <w:p w:rsidR="006A3B1F" w:rsidRPr="00C15279" w:rsidRDefault="006A3B1F" w:rsidP="008042A2">
            <w:pPr>
              <w:spacing w:line="240" w:lineRule="auto"/>
              <w:rPr>
                <w:rFonts w:ascii="Times New Roman" w:hAnsi="Times New Roman"/>
                <w:sz w:val="24"/>
                <w:szCs w:val="24"/>
              </w:rPr>
            </w:pPr>
            <w:r w:rsidRPr="00C15279">
              <w:rPr>
                <w:rFonts w:ascii="Times New Roman" w:hAnsi="Times New Roman"/>
                <w:sz w:val="24"/>
                <w:szCs w:val="24"/>
              </w:rPr>
              <w:t>-</w:t>
            </w:r>
            <w:r>
              <w:t xml:space="preserve"> </w:t>
            </w:r>
            <w:r>
              <w:rPr>
                <w:rFonts w:ascii="Times New Roman" w:hAnsi="Times New Roman"/>
                <w:sz w:val="24"/>
                <w:szCs w:val="24"/>
              </w:rPr>
              <w:t>Assessing lecture</w:t>
            </w:r>
            <w:r w:rsidRPr="00C15279">
              <w:rPr>
                <w:rFonts w:ascii="Times New Roman" w:hAnsi="Times New Roman"/>
                <w:sz w:val="24"/>
                <w:szCs w:val="24"/>
              </w:rPr>
              <w:t xml:space="preserve"> at the end of each semester by the students has not yet been institutionalized through surveys or </w:t>
            </w:r>
            <w:r w:rsidRPr="00C15279">
              <w:rPr>
                <w:rFonts w:ascii="Times New Roman" w:hAnsi="Times New Roman"/>
                <w:sz w:val="24"/>
                <w:szCs w:val="24"/>
              </w:rPr>
              <w:lastRenderedPageBreak/>
              <w:t>questionnaires.</w:t>
            </w:r>
          </w:p>
          <w:p w:rsidR="006A3B1F" w:rsidRPr="00C15279" w:rsidRDefault="006A3B1F" w:rsidP="008042A2">
            <w:pPr>
              <w:spacing w:line="240" w:lineRule="auto"/>
              <w:rPr>
                <w:rFonts w:ascii="Times New Roman" w:hAnsi="Times New Roman"/>
                <w:sz w:val="24"/>
                <w:szCs w:val="24"/>
              </w:rPr>
            </w:pPr>
            <w:r w:rsidRPr="00C15279">
              <w:rPr>
                <w:rFonts w:ascii="Times New Roman" w:hAnsi="Times New Roman"/>
                <w:sz w:val="24"/>
                <w:szCs w:val="24"/>
              </w:rPr>
              <w:t xml:space="preserve">                                                                                      </w:t>
            </w:r>
            <w:r>
              <w:rPr>
                <w:rFonts w:ascii="Times New Roman" w:hAnsi="Times New Roman"/>
                <w:sz w:val="24"/>
                <w:szCs w:val="24"/>
              </w:rPr>
              <w:t xml:space="preserve">- Lectures </w:t>
            </w:r>
            <w:r w:rsidRPr="00C15279">
              <w:rPr>
                <w:rFonts w:ascii="Times New Roman" w:hAnsi="Times New Roman"/>
                <w:sz w:val="24"/>
                <w:szCs w:val="24"/>
              </w:rPr>
              <w:t xml:space="preserve">of Nursing </w:t>
            </w:r>
            <w:r>
              <w:rPr>
                <w:rFonts w:ascii="Times New Roman" w:hAnsi="Times New Roman"/>
                <w:sz w:val="24"/>
                <w:szCs w:val="24"/>
              </w:rPr>
              <w:t xml:space="preserve">department </w:t>
            </w:r>
            <w:r w:rsidRPr="00C15279">
              <w:rPr>
                <w:rFonts w:ascii="Times New Roman" w:hAnsi="Times New Roman"/>
                <w:sz w:val="24"/>
                <w:szCs w:val="24"/>
              </w:rPr>
              <w:t>are committed and remain close to the students for care and counseling, follow their progress and help them in matters related to the teaching process. In this way students are informed of the continuation of their career further.</w:t>
            </w:r>
          </w:p>
          <w:p w:rsidR="006A3B1F" w:rsidRPr="00FC7103" w:rsidRDefault="006A3B1F" w:rsidP="008042A2">
            <w:pPr>
              <w:spacing w:line="240" w:lineRule="auto"/>
              <w:rPr>
                <w:rFonts w:ascii="Times New Roman" w:hAnsi="Times New Roman"/>
                <w:color w:val="FF0000"/>
                <w:sz w:val="24"/>
                <w:szCs w:val="24"/>
              </w:rPr>
            </w:pPr>
            <w:r w:rsidRPr="00C15279">
              <w:rPr>
                <w:rFonts w:ascii="Times New Roman" w:hAnsi="Times New Roman"/>
                <w:sz w:val="24"/>
                <w:szCs w:val="24"/>
              </w:rPr>
              <w:t xml:space="preserve">                                                                                   </w:t>
            </w:r>
            <w:r w:rsidRPr="00FC7103">
              <w:rPr>
                <w:rFonts w:ascii="Times New Roman" w:hAnsi="Times New Roman"/>
                <w:sz w:val="24"/>
                <w:szCs w:val="24"/>
              </w:rPr>
              <w:t>- In our department does not provide information about employment opportunities after graduation.</w:t>
            </w:r>
          </w:p>
        </w:tc>
      </w:tr>
      <w:tr w:rsidR="006A3B1F" w:rsidRPr="00FC7103" w:rsidTr="008042A2">
        <w:tc>
          <w:tcPr>
            <w:tcW w:w="9576" w:type="dxa"/>
            <w:gridSpan w:val="3"/>
          </w:tcPr>
          <w:p w:rsidR="006A3B1F" w:rsidRPr="00FC7103" w:rsidRDefault="006A3B1F" w:rsidP="008042A2">
            <w:pPr>
              <w:spacing w:line="240" w:lineRule="auto"/>
              <w:rPr>
                <w:rFonts w:ascii="Times New Roman" w:hAnsi="Times New Roman"/>
                <w:b/>
                <w:sz w:val="24"/>
                <w:szCs w:val="24"/>
              </w:rPr>
            </w:pPr>
            <w:r>
              <w:rPr>
                <w:rFonts w:ascii="Times New Roman" w:hAnsi="Times New Roman"/>
                <w:b/>
                <w:sz w:val="24"/>
                <w:szCs w:val="24"/>
              </w:rPr>
              <w:lastRenderedPageBreak/>
              <w:t>Standard</w:t>
            </w:r>
            <w:r w:rsidRPr="00FC7103">
              <w:rPr>
                <w:rFonts w:ascii="Times New Roman" w:hAnsi="Times New Roman"/>
                <w:b/>
                <w:sz w:val="24"/>
                <w:szCs w:val="24"/>
              </w:rPr>
              <w:t xml:space="preserve"> IV.3    The institution has statistics on the number of students attending the program of the first cycle </w:t>
            </w:r>
            <w:r>
              <w:rPr>
                <w:rFonts w:ascii="Times New Roman" w:hAnsi="Times New Roman"/>
                <w:b/>
                <w:sz w:val="24"/>
                <w:szCs w:val="24"/>
              </w:rPr>
              <w:t xml:space="preserve">of </w:t>
            </w:r>
            <w:r w:rsidRPr="00FC7103">
              <w:rPr>
                <w:rFonts w:ascii="Times New Roman" w:hAnsi="Times New Roman"/>
                <w:b/>
                <w:sz w:val="24"/>
                <w:szCs w:val="24"/>
              </w:rPr>
              <w:t>study</w:t>
            </w:r>
          </w:p>
        </w:tc>
      </w:tr>
      <w:tr w:rsidR="006A3B1F" w:rsidRPr="00CF6FA5" w:rsidTr="008042A2">
        <w:tc>
          <w:tcPr>
            <w:tcW w:w="1638" w:type="dxa"/>
          </w:tcPr>
          <w:p w:rsidR="006A3B1F" w:rsidRPr="00FC7103" w:rsidRDefault="006A3B1F" w:rsidP="008042A2">
            <w:pPr>
              <w:spacing w:line="240" w:lineRule="auto"/>
              <w:rPr>
                <w:rFonts w:ascii="Times New Roman" w:hAnsi="Times New Roman"/>
                <w:b/>
                <w:sz w:val="24"/>
                <w:szCs w:val="24"/>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1</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                                            </w:t>
            </w:r>
          </w:p>
          <w:p w:rsidR="006A3B1F"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2</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                                                           </w:t>
            </w:r>
          </w:p>
          <w:p w:rsidR="006A3B1F"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                      </w:t>
            </w:r>
            <w:r>
              <w:rPr>
                <w:rFonts w:ascii="Times New Roman" w:hAnsi="Times New Roman"/>
                <w:b/>
                <w:sz w:val="24"/>
                <w:szCs w:val="24"/>
                <w:lang w:val="it-IT"/>
              </w:rPr>
              <w:lastRenderedPageBreak/>
              <w:t>Criteria</w:t>
            </w:r>
            <w:r w:rsidRPr="00540234">
              <w:rPr>
                <w:rFonts w:ascii="Times New Roman" w:hAnsi="Times New Roman"/>
                <w:b/>
                <w:sz w:val="24"/>
                <w:szCs w:val="24"/>
                <w:lang w:val="it-IT"/>
              </w:rPr>
              <w:t xml:space="preserve"> 3</w:t>
            </w:r>
          </w:p>
        </w:tc>
        <w:tc>
          <w:tcPr>
            <w:tcW w:w="3240" w:type="dxa"/>
          </w:tcPr>
          <w:p w:rsidR="006A3B1F" w:rsidRPr="00540234" w:rsidRDefault="006A3B1F" w:rsidP="008042A2">
            <w:pPr>
              <w:spacing w:line="240" w:lineRule="auto"/>
              <w:rPr>
                <w:rFonts w:ascii="Times New Roman" w:hAnsi="Times New Roman"/>
                <w:sz w:val="24"/>
                <w:szCs w:val="24"/>
                <w:lang w:val="it-IT"/>
              </w:rPr>
            </w:pPr>
            <w:r>
              <w:rPr>
                <w:rFonts w:ascii="Times New Roman" w:hAnsi="Times New Roman"/>
                <w:sz w:val="24"/>
                <w:szCs w:val="24"/>
                <w:lang w:val="it-IT"/>
              </w:rPr>
              <w:lastRenderedPageBreak/>
              <w:t>Our institution has</w:t>
            </w:r>
            <w:r w:rsidRPr="00540234">
              <w:rPr>
                <w:rFonts w:ascii="Times New Roman" w:hAnsi="Times New Roman"/>
                <w:sz w:val="24"/>
                <w:szCs w:val="24"/>
                <w:lang w:val="it-IT"/>
              </w:rPr>
              <w:t xml:space="preserve"> :</w:t>
            </w:r>
          </w:p>
          <w:p w:rsidR="006A3B1F" w:rsidRPr="00FC7103" w:rsidRDefault="006A3B1F" w:rsidP="008042A2">
            <w:pPr>
              <w:numPr>
                <w:ilvl w:val="0"/>
                <w:numId w:val="4"/>
              </w:numPr>
              <w:spacing w:line="240" w:lineRule="auto"/>
              <w:rPr>
                <w:rFonts w:ascii="Times New Roman" w:hAnsi="Times New Roman"/>
                <w:sz w:val="24"/>
                <w:szCs w:val="24"/>
              </w:rPr>
            </w:pPr>
            <w:r w:rsidRPr="00FC7103">
              <w:rPr>
                <w:rFonts w:ascii="Times New Roman" w:hAnsi="Times New Roman"/>
                <w:sz w:val="24"/>
                <w:szCs w:val="24"/>
              </w:rPr>
              <w:t xml:space="preserve">Annual statistics of graduated students.              </w:t>
            </w:r>
          </w:p>
          <w:p w:rsidR="006A3B1F" w:rsidRPr="00FC7103" w:rsidRDefault="006A3B1F" w:rsidP="008042A2">
            <w:pPr>
              <w:spacing w:line="240" w:lineRule="auto"/>
              <w:rPr>
                <w:rFonts w:ascii="Times New Roman" w:hAnsi="Times New Roman"/>
                <w:sz w:val="24"/>
                <w:szCs w:val="24"/>
              </w:rPr>
            </w:pPr>
          </w:p>
          <w:p w:rsidR="006A3B1F" w:rsidRPr="00FC7103" w:rsidRDefault="006A3B1F" w:rsidP="008042A2">
            <w:pPr>
              <w:spacing w:line="240" w:lineRule="auto"/>
              <w:rPr>
                <w:rFonts w:ascii="Times New Roman" w:hAnsi="Times New Roman"/>
                <w:sz w:val="24"/>
                <w:szCs w:val="24"/>
              </w:rPr>
            </w:pPr>
          </w:p>
          <w:p w:rsidR="006A3B1F" w:rsidRPr="00FC7103" w:rsidRDefault="006A3B1F" w:rsidP="008042A2">
            <w:pPr>
              <w:spacing w:line="240" w:lineRule="auto"/>
              <w:rPr>
                <w:rFonts w:ascii="Times New Roman" w:hAnsi="Times New Roman"/>
                <w:sz w:val="24"/>
                <w:szCs w:val="24"/>
              </w:rPr>
            </w:pPr>
          </w:p>
          <w:p w:rsidR="006A3B1F" w:rsidRPr="00FC7103" w:rsidRDefault="006A3B1F" w:rsidP="008042A2">
            <w:pPr>
              <w:spacing w:line="240" w:lineRule="auto"/>
              <w:rPr>
                <w:rFonts w:ascii="Times New Roman" w:hAnsi="Times New Roman"/>
                <w:sz w:val="24"/>
                <w:szCs w:val="24"/>
              </w:rPr>
            </w:pPr>
            <w:r w:rsidRPr="00FC7103">
              <w:rPr>
                <w:rFonts w:ascii="Times New Roman" w:hAnsi="Times New Roman"/>
                <w:sz w:val="24"/>
                <w:szCs w:val="24"/>
              </w:rPr>
              <w:t xml:space="preserve">                                                                                                        </w:t>
            </w:r>
          </w:p>
          <w:p w:rsidR="006A3B1F" w:rsidRPr="00FC7103" w:rsidRDefault="006A3B1F" w:rsidP="008042A2">
            <w:pPr>
              <w:spacing w:line="240" w:lineRule="auto"/>
              <w:rPr>
                <w:rFonts w:ascii="Times New Roman" w:hAnsi="Times New Roman"/>
                <w:sz w:val="24"/>
                <w:szCs w:val="24"/>
              </w:rPr>
            </w:pPr>
          </w:p>
          <w:p w:rsidR="006A3B1F" w:rsidRPr="00FC7103" w:rsidRDefault="006A3B1F" w:rsidP="008042A2">
            <w:pPr>
              <w:spacing w:line="240" w:lineRule="auto"/>
              <w:rPr>
                <w:rFonts w:ascii="Times New Roman" w:hAnsi="Times New Roman"/>
                <w:sz w:val="24"/>
                <w:szCs w:val="24"/>
              </w:rPr>
            </w:pPr>
            <w:r w:rsidRPr="00FC7103">
              <w:rPr>
                <w:rFonts w:ascii="Times New Roman" w:hAnsi="Times New Roman"/>
                <w:sz w:val="24"/>
                <w:szCs w:val="24"/>
              </w:rPr>
              <w:t>– Annual statistics on the number of students enrolled in first cycle programs, withdrawals from programs and outs before the end of the prog</w:t>
            </w:r>
            <w:r>
              <w:rPr>
                <w:rFonts w:ascii="Times New Roman" w:hAnsi="Times New Roman"/>
                <w:sz w:val="24"/>
                <w:szCs w:val="24"/>
              </w:rPr>
              <w:t>ram or successfully or non successful</w:t>
            </w:r>
            <w:r w:rsidRPr="00FC7103">
              <w:rPr>
                <w:rFonts w:ascii="Times New Roman" w:hAnsi="Times New Roman"/>
                <w:sz w:val="24"/>
                <w:szCs w:val="24"/>
              </w:rPr>
              <w:t xml:space="preserve"> academic year</w:t>
            </w:r>
          </w:p>
          <w:p w:rsidR="006A3B1F" w:rsidRPr="00FC7103" w:rsidRDefault="006A3B1F" w:rsidP="008042A2">
            <w:pPr>
              <w:spacing w:line="240" w:lineRule="auto"/>
              <w:rPr>
                <w:rFonts w:ascii="Times New Roman" w:hAnsi="Times New Roman"/>
                <w:sz w:val="24"/>
                <w:szCs w:val="24"/>
              </w:rPr>
            </w:pPr>
          </w:p>
          <w:p w:rsidR="006A3B1F" w:rsidRPr="00FC7103" w:rsidRDefault="006A3B1F" w:rsidP="008042A2">
            <w:pPr>
              <w:spacing w:line="240" w:lineRule="auto"/>
              <w:rPr>
                <w:rFonts w:ascii="Times New Roman" w:hAnsi="Times New Roman"/>
                <w:sz w:val="24"/>
                <w:szCs w:val="24"/>
              </w:rPr>
            </w:pPr>
          </w:p>
          <w:p w:rsidR="006A3B1F" w:rsidRPr="00FC7103" w:rsidRDefault="006A3B1F" w:rsidP="008042A2">
            <w:pPr>
              <w:spacing w:line="240" w:lineRule="auto"/>
              <w:rPr>
                <w:rFonts w:ascii="Times New Roman" w:hAnsi="Times New Roman"/>
                <w:sz w:val="24"/>
                <w:szCs w:val="24"/>
              </w:rPr>
            </w:pPr>
          </w:p>
          <w:p w:rsidR="006A3B1F" w:rsidRPr="00FC7103" w:rsidRDefault="006A3B1F" w:rsidP="008042A2">
            <w:pPr>
              <w:spacing w:line="240" w:lineRule="auto"/>
              <w:rPr>
                <w:rFonts w:ascii="Times New Roman" w:hAnsi="Times New Roman"/>
                <w:sz w:val="24"/>
                <w:szCs w:val="24"/>
              </w:rPr>
            </w:pPr>
            <w:r w:rsidRPr="00FC7103">
              <w:rPr>
                <w:rFonts w:ascii="Times New Roman" w:hAnsi="Times New Roman"/>
                <w:sz w:val="24"/>
                <w:szCs w:val="24"/>
              </w:rPr>
              <w:t xml:space="preserve">                                                                 </w:t>
            </w:r>
          </w:p>
          <w:p w:rsidR="006A3B1F" w:rsidRPr="00A80F60" w:rsidRDefault="006A3B1F" w:rsidP="008042A2">
            <w:pPr>
              <w:spacing w:line="240" w:lineRule="auto"/>
              <w:rPr>
                <w:rFonts w:ascii="Times New Roman" w:hAnsi="Times New Roman"/>
                <w:sz w:val="24"/>
                <w:szCs w:val="24"/>
              </w:rPr>
            </w:pPr>
            <w:r w:rsidRPr="00FC7103">
              <w:rPr>
                <w:rFonts w:ascii="Times New Roman" w:hAnsi="Times New Roman"/>
                <w:sz w:val="24"/>
                <w:szCs w:val="24"/>
              </w:rPr>
              <w:t xml:space="preserve">                                                                        </w:t>
            </w:r>
            <w:r w:rsidRPr="00A80F60">
              <w:rPr>
                <w:rFonts w:ascii="Times New Roman" w:hAnsi="Times New Roman"/>
                <w:sz w:val="24"/>
                <w:szCs w:val="24"/>
              </w:rPr>
              <w:t>-</w:t>
            </w:r>
            <w:r>
              <w:t xml:space="preserve"> </w:t>
            </w:r>
            <w:r w:rsidRPr="00A80F60">
              <w:rPr>
                <w:rFonts w:ascii="Times New Roman" w:hAnsi="Times New Roman"/>
                <w:sz w:val="24"/>
                <w:szCs w:val="24"/>
              </w:rPr>
              <w:t xml:space="preserve">Data on the performance of students during the course of the study program from admission to </w:t>
            </w:r>
            <w:r w:rsidRPr="00A80F60">
              <w:rPr>
                <w:rFonts w:ascii="Times New Roman" w:hAnsi="Times New Roman"/>
                <w:sz w:val="24"/>
                <w:szCs w:val="24"/>
              </w:rPr>
              <w:lastRenderedPageBreak/>
              <w:t>graduation.</w:t>
            </w:r>
          </w:p>
        </w:tc>
        <w:tc>
          <w:tcPr>
            <w:tcW w:w="4698" w:type="dxa"/>
          </w:tcPr>
          <w:p w:rsidR="006A3B1F" w:rsidRDefault="006A3B1F" w:rsidP="008042A2">
            <w:pPr>
              <w:spacing w:line="240" w:lineRule="auto"/>
              <w:jc w:val="both"/>
              <w:rPr>
                <w:rFonts w:ascii="Times New Roman" w:hAnsi="Times New Roman"/>
                <w:sz w:val="24"/>
                <w:szCs w:val="24"/>
              </w:rPr>
            </w:pPr>
            <w:r w:rsidRPr="00FC7103">
              <w:rPr>
                <w:rFonts w:ascii="Times New Roman" w:hAnsi="Times New Roman"/>
                <w:sz w:val="24"/>
                <w:szCs w:val="24"/>
              </w:rPr>
              <w:lastRenderedPageBreak/>
              <w:t>- Our department, in cooperation wi</w:t>
            </w:r>
            <w:r>
              <w:rPr>
                <w:rFonts w:ascii="Times New Roman" w:hAnsi="Times New Roman"/>
                <w:sz w:val="24"/>
                <w:szCs w:val="24"/>
              </w:rPr>
              <w:t>th the Registrar's Office of Faculty of Natural Sciences</w:t>
            </w:r>
            <w:r w:rsidRPr="00FC7103">
              <w:rPr>
                <w:rFonts w:ascii="Times New Roman" w:hAnsi="Times New Roman"/>
                <w:sz w:val="24"/>
                <w:szCs w:val="24"/>
              </w:rPr>
              <w:t xml:space="preserve"> provides the necessary information on the number of graduates in the first cycle of studies Bachelor in General Nursing. So the opening of this study program in the network full-time studies enrolled 4120 students and 934 graduate students are.   </w:t>
            </w:r>
          </w:p>
          <w:p w:rsidR="006A3B1F" w:rsidRPr="00FC7103" w:rsidRDefault="006A3B1F" w:rsidP="008042A2">
            <w:pPr>
              <w:spacing w:line="240" w:lineRule="auto"/>
              <w:jc w:val="both"/>
              <w:rPr>
                <w:rFonts w:ascii="Times New Roman" w:hAnsi="Times New Roman"/>
                <w:sz w:val="24"/>
                <w:szCs w:val="24"/>
              </w:rPr>
            </w:pPr>
            <w:r>
              <w:rPr>
                <w:rFonts w:ascii="Times New Roman" w:hAnsi="Times New Roman"/>
                <w:sz w:val="24"/>
                <w:szCs w:val="24"/>
              </w:rPr>
              <w:t>Note:</w:t>
            </w:r>
            <w:r w:rsidRPr="00FC7103">
              <w:rPr>
                <w:rFonts w:ascii="Times New Roman" w:hAnsi="Times New Roman"/>
                <w:sz w:val="24"/>
                <w:szCs w:val="24"/>
              </w:rPr>
              <w:t xml:space="preserve"> Detailed table is at the end of the standard nr IV.</w:t>
            </w:r>
          </w:p>
          <w:p w:rsidR="006A3B1F" w:rsidRPr="00FC7103" w:rsidRDefault="006A3B1F" w:rsidP="008042A2">
            <w:pPr>
              <w:spacing w:line="240" w:lineRule="auto"/>
              <w:rPr>
                <w:rFonts w:ascii="Times New Roman" w:hAnsi="Times New Roman"/>
                <w:sz w:val="24"/>
                <w:szCs w:val="24"/>
              </w:rPr>
            </w:pPr>
            <w:r w:rsidRPr="00FC7103">
              <w:rPr>
                <w:rFonts w:ascii="Times New Roman" w:hAnsi="Times New Roman"/>
                <w:sz w:val="24"/>
                <w:szCs w:val="24"/>
              </w:rPr>
              <w:t xml:space="preserve">                                                                                      -</w:t>
            </w:r>
            <w:r>
              <w:t xml:space="preserve"> </w:t>
            </w:r>
            <w:r w:rsidRPr="00FC7103">
              <w:rPr>
                <w:rFonts w:ascii="Times New Roman" w:hAnsi="Times New Roman"/>
                <w:sz w:val="24"/>
                <w:szCs w:val="24"/>
              </w:rPr>
              <w:t>Statistical data on the number of students and their documentation are located throughout the secretariat of the department of nursing teaching. And the number of students enrolled in the first cycle Bachelor in General Nursing 4120 total</w:t>
            </w:r>
          </w:p>
          <w:p w:rsidR="006A3B1F" w:rsidRDefault="006A3B1F" w:rsidP="008042A2">
            <w:pPr>
              <w:spacing w:line="240" w:lineRule="auto"/>
              <w:rPr>
                <w:rFonts w:ascii="Times New Roman" w:hAnsi="Times New Roman"/>
                <w:sz w:val="24"/>
                <w:szCs w:val="24"/>
              </w:rPr>
            </w:pPr>
            <w:r w:rsidRPr="00CF6FA5">
              <w:rPr>
                <w:rFonts w:ascii="Times New Roman" w:hAnsi="Times New Roman"/>
                <w:sz w:val="24"/>
                <w:szCs w:val="24"/>
              </w:rPr>
              <w:t xml:space="preserve">- </w:t>
            </w:r>
            <w:r>
              <w:rPr>
                <w:rFonts w:ascii="Times New Roman" w:hAnsi="Times New Roman"/>
                <w:sz w:val="24"/>
                <w:szCs w:val="24"/>
              </w:rPr>
              <w:t>We documentation of each lecturer (lecturer</w:t>
            </w:r>
            <w:r w:rsidRPr="00CF6FA5">
              <w:rPr>
                <w:rFonts w:ascii="Times New Roman" w:hAnsi="Times New Roman"/>
                <w:sz w:val="24"/>
                <w:szCs w:val="24"/>
              </w:rPr>
              <w:t xml:space="preserve"> register) are reflected all students, their attendance, but also their preparation throughout the year. </w:t>
            </w:r>
          </w:p>
          <w:p w:rsidR="006A3B1F" w:rsidRDefault="006A3B1F" w:rsidP="008042A2">
            <w:pPr>
              <w:spacing w:line="240" w:lineRule="auto"/>
              <w:rPr>
                <w:rFonts w:ascii="Times New Roman" w:hAnsi="Times New Roman"/>
                <w:sz w:val="24"/>
                <w:szCs w:val="24"/>
              </w:rPr>
            </w:pPr>
          </w:p>
          <w:p w:rsidR="006A3B1F" w:rsidRPr="00CF6FA5" w:rsidRDefault="006A3B1F" w:rsidP="008042A2">
            <w:pPr>
              <w:spacing w:line="240" w:lineRule="auto"/>
              <w:rPr>
                <w:rFonts w:ascii="Times New Roman" w:hAnsi="Times New Roman"/>
                <w:sz w:val="24"/>
                <w:szCs w:val="24"/>
              </w:rPr>
            </w:pPr>
            <w:r w:rsidRPr="00CF6FA5">
              <w:rPr>
                <w:rFonts w:ascii="Times New Roman" w:hAnsi="Times New Roman"/>
                <w:sz w:val="24"/>
                <w:szCs w:val="24"/>
              </w:rPr>
              <w:t xml:space="preserve">Responsibility of the department and all the teachers has detailed information for students and constant since the number </w:t>
            </w:r>
            <w:r w:rsidRPr="00CF6FA5">
              <w:rPr>
                <w:rFonts w:ascii="Times New Roman" w:hAnsi="Times New Roman"/>
                <w:sz w:val="24"/>
                <w:szCs w:val="24"/>
              </w:rPr>
              <w:lastRenderedPageBreak/>
              <w:t xml:space="preserve">of students is relatively small. Complete data on the good conduct of the students in the study program implementation found </w:t>
            </w:r>
            <w:r>
              <w:rPr>
                <w:rFonts w:ascii="Times New Roman" w:hAnsi="Times New Roman"/>
                <w:sz w:val="24"/>
                <w:szCs w:val="24"/>
              </w:rPr>
              <w:t>in the Registrar's Office of Faculty of Natural Sciences</w:t>
            </w:r>
            <w:r w:rsidRPr="00CF6FA5">
              <w:rPr>
                <w:rFonts w:ascii="Times New Roman" w:hAnsi="Times New Roman"/>
                <w:sz w:val="24"/>
                <w:szCs w:val="24"/>
              </w:rPr>
              <w:t>.</w:t>
            </w:r>
          </w:p>
        </w:tc>
      </w:tr>
      <w:tr w:rsidR="006A3B1F" w:rsidRPr="002A01D1" w:rsidTr="008042A2">
        <w:tc>
          <w:tcPr>
            <w:tcW w:w="9576" w:type="dxa"/>
            <w:gridSpan w:val="3"/>
          </w:tcPr>
          <w:p w:rsidR="006A3B1F" w:rsidRPr="002A01D1" w:rsidRDefault="006A3B1F" w:rsidP="008042A2">
            <w:pPr>
              <w:spacing w:line="240" w:lineRule="auto"/>
              <w:rPr>
                <w:rFonts w:ascii="Times New Roman" w:hAnsi="Times New Roman"/>
                <w:b/>
                <w:sz w:val="24"/>
                <w:szCs w:val="24"/>
              </w:rPr>
            </w:pPr>
            <w:r w:rsidRPr="002A01D1">
              <w:rPr>
                <w:rFonts w:ascii="Times New Roman" w:hAnsi="Times New Roman"/>
                <w:b/>
                <w:sz w:val="24"/>
                <w:szCs w:val="24"/>
              </w:rPr>
              <w:lastRenderedPageBreak/>
              <w:t>Standard IV.4    The institution engages its staff to care for students.</w:t>
            </w:r>
          </w:p>
        </w:tc>
      </w:tr>
      <w:tr w:rsidR="006A3B1F" w:rsidRPr="00A80F60" w:rsidTr="008042A2">
        <w:tc>
          <w:tcPr>
            <w:tcW w:w="163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1</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2</w:t>
            </w:r>
          </w:p>
        </w:tc>
        <w:tc>
          <w:tcPr>
            <w:tcW w:w="3240" w:type="dxa"/>
          </w:tcPr>
          <w:p w:rsidR="006A3B1F" w:rsidRPr="00A80F60" w:rsidRDefault="006A3B1F" w:rsidP="008042A2">
            <w:pPr>
              <w:spacing w:line="240" w:lineRule="auto"/>
              <w:rPr>
                <w:rFonts w:ascii="Times New Roman" w:hAnsi="Times New Roman"/>
                <w:sz w:val="24"/>
                <w:szCs w:val="24"/>
              </w:rPr>
            </w:pPr>
            <w:r w:rsidRPr="00A80F60">
              <w:rPr>
                <w:rFonts w:ascii="Times New Roman" w:hAnsi="Times New Roman"/>
                <w:sz w:val="24"/>
                <w:szCs w:val="24"/>
              </w:rPr>
              <w:t>Institution :</w:t>
            </w:r>
          </w:p>
          <w:p w:rsidR="006A3B1F" w:rsidRPr="00A80F60" w:rsidRDefault="006A3B1F" w:rsidP="008042A2">
            <w:pPr>
              <w:spacing w:line="240" w:lineRule="auto"/>
              <w:rPr>
                <w:rFonts w:ascii="Times New Roman" w:hAnsi="Times New Roman"/>
                <w:sz w:val="24"/>
                <w:szCs w:val="24"/>
              </w:rPr>
            </w:pPr>
            <w:r w:rsidRPr="00A80F60">
              <w:rPr>
                <w:rFonts w:ascii="Times New Roman" w:hAnsi="Times New Roman"/>
                <w:sz w:val="24"/>
                <w:szCs w:val="24"/>
              </w:rPr>
              <w:t xml:space="preserve"> offers students career advice, follow their progress</w:t>
            </w:r>
          </w:p>
          <w:p w:rsidR="006A3B1F" w:rsidRPr="00A80F60" w:rsidRDefault="006A3B1F" w:rsidP="008042A2">
            <w:pPr>
              <w:spacing w:line="240" w:lineRule="auto"/>
              <w:rPr>
                <w:rFonts w:ascii="Times New Roman" w:hAnsi="Times New Roman"/>
                <w:sz w:val="24"/>
                <w:szCs w:val="24"/>
              </w:rPr>
            </w:pPr>
          </w:p>
          <w:p w:rsidR="006A3B1F" w:rsidRPr="00A80F60" w:rsidRDefault="006A3B1F" w:rsidP="008042A2">
            <w:pPr>
              <w:spacing w:line="240" w:lineRule="auto"/>
              <w:rPr>
                <w:rFonts w:ascii="Times New Roman" w:hAnsi="Times New Roman"/>
                <w:sz w:val="24"/>
                <w:szCs w:val="24"/>
              </w:rPr>
            </w:pPr>
          </w:p>
          <w:p w:rsidR="006A3B1F" w:rsidRPr="00A80F60" w:rsidRDefault="006A3B1F" w:rsidP="008042A2">
            <w:pPr>
              <w:spacing w:line="240" w:lineRule="auto"/>
              <w:rPr>
                <w:rFonts w:ascii="Times New Roman" w:hAnsi="Times New Roman"/>
                <w:sz w:val="24"/>
                <w:szCs w:val="24"/>
              </w:rPr>
            </w:pPr>
          </w:p>
          <w:p w:rsidR="006A3B1F" w:rsidRPr="00A80F60" w:rsidRDefault="006A3B1F" w:rsidP="008042A2">
            <w:pPr>
              <w:spacing w:line="240" w:lineRule="auto"/>
              <w:rPr>
                <w:rFonts w:ascii="Times New Roman" w:hAnsi="Times New Roman"/>
                <w:sz w:val="24"/>
                <w:szCs w:val="24"/>
              </w:rPr>
            </w:pPr>
            <w:r w:rsidRPr="00A80F60">
              <w:rPr>
                <w:rFonts w:ascii="Times New Roman" w:hAnsi="Times New Roman"/>
                <w:sz w:val="24"/>
                <w:szCs w:val="24"/>
              </w:rPr>
              <w:t>                                                             -Helps students in the selection of the institution to which they will develop professional practice.</w:t>
            </w:r>
          </w:p>
        </w:tc>
        <w:tc>
          <w:tcPr>
            <w:tcW w:w="4698" w:type="dxa"/>
          </w:tcPr>
          <w:p w:rsidR="006A3B1F" w:rsidRPr="00A80F60" w:rsidRDefault="006A3B1F" w:rsidP="008042A2">
            <w:pPr>
              <w:spacing w:line="240" w:lineRule="auto"/>
              <w:jc w:val="both"/>
              <w:rPr>
                <w:rFonts w:ascii="Times New Roman" w:hAnsi="Times New Roman"/>
                <w:sz w:val="24"/>
                <w:szCs w:val="24"/>
              </w:rPr>
            </w:pPr>
            <w:r w:rsidRPr="00A80F60">
              <w:rPr>
                <w:rFonts w:ascii="Times New Roman" w:hAnsi="Times New Roman"/>
                <w:sz w:val="24"/>
                <w:szCs w:val="24"/>
              </w:rPr>
              <w:t>-</w:t>
            </w:r>
            <w:r w:rsidRPr="00A80F60">
              <w:rPr>
                <w:rFonts w:ascii="Times New Roman" w:hAnsi="Times New Roman"/>
              </w:rPr>
              <w:t xml:space="preserve"> </w:t>
            </w:r>
            <w:r w:rsidRPr="00A80F60">
              <w:rPr>
                <w:rFonts w:ascii="Times New Roman" w:hAnsi="Times New Roman"/>
                <w:sz w:val="24"/>
                <w:szCs w:val="24"/>
              </w:rPr>
              <w:t>Our department has a primary duty counsel students about their career, for this follows the learning progress systematically and consistently communicates the good conduct of the educational process. For this purpose the head of the Department maintains regular contact with stud</w:t>
            </w:r>
            <w:r>
              <w:rPr>
                <w:rFonts w:ascii="Times New Roman" w:hAnsi="Times New Roman"/>
                <w:sz w:val="24"/>
                <w:szCs w:val="24"/>
              </w:rPr>
              <w:t>ents, and each lecturer according to the program</w:t>
            </w:r>
            <w:r w:rsidRPr="00A80F60">
              <w:rPr>
                <w:rFonts w:ascii="Times New Roman" w:hAnsi="Times New Roman"/>
                <w:sz w:val="24"/>
                <w:szCs w:val="24"/>
              </w:rPr>
              <w:t xml:space="preserve"> provides functional disciplines of the educational process.</w:t>
            </w:r>
          </w:p>
          <w:p w:rsidR="006A3B1F" w:rsidRPr="00A80F60" w:rsidRDefault="006A3B1F" w:rsidP="008042A2">
            <w:pPr>
              <w:spacing w:line="240" w:lineRule="auto"/>
              <w:rPr>
                <w:rFonts w:ascii="Times New Roman" w:hAnsi="Times New Roman"/>
                <w:sz w:val="24"/>
                <w:szCs w:val="24"/>
              </w:rPr>
            </w:pPr>
            <w:r w:rsidRPr="00A80F60">
              <w:rPr>
                <w:rFonts w:ascii="Times New Roman" w:hAnsi="Times New Roman"/>
                <w:sz w:val="24"/>
                <w:szCs w:val="24"/>
              </w:rPr>
              <w:t>-University “</w:t>
            </w:r>
            <w:proofErr w:type="spellStart"/>
            <w:r w:rsidRPr="00A80F60">
              <w:rPr>
                <w:rFonts w:ascii="Times New Roman" w:hAnsi="Times New Roman"/>
                <w:sz w:val="24"/>
                <w:szCs w:val="24"/>
              </w:rPr>
              <w:t>Eqrem</w:t>
            </w:r>
            <w:proofErr w:type="spellEnd"/>
            <w:r>
              <w:rPr>
                <w:rFonts w:ascii="Times New Roman" w:hAnsi="Times New Roman"/>
                <w:sz w:val="24"/>
                <w:szCs w:val="24"/>
              </w:rPr>
              <w:t xml:space="preserve"> </w:t>
            </w:r>
            <w:proofErr w:type="spellStart"/>
            <w:r w:rsidRPr="00A80F60">
              <w:rPr>
                <w:rFonts w:ascii="Times New Roman" w:hAnsi="Times New Roman"/>
                <w:sz w:val="24"/>
                <w:szCs w:val="24"/>
              </w:rPr>
              <w:t>Cabej</w:t>
            </w:r>
            <w:proofErr w:type="spellEnd"/>
            <w:r w:rsidRPr="00A80F60">
              <w:rPr>
                <w:rFonts w:ascii="Times New Roman" w:hAnsi="Times New Roman"/>
                <w:sz w:val="24"/>
                <w:szCs w:val="24"/>
              </w:rPr>
              <w:t xml:space="preserve">" has a contract with the regional directorate of the hospital </w:t>
            </w:r>
            <w:proofErr w:type="spellStart"/>
            <w:r w:rsidRPr="00A80F60">
              <w:rPr>
                <w:rFonts w:ascii="Times New Roman" w:hAnsi="Times New Roman"/>
                <w:sz w:val="24"/>
                <w:szCs w:val="24"/>
              </w:rPr>
              <w:t>Hospital</w:t>
            </w:r>
            <w:proofErr w:type="spellEnd"/>
            <w:r w:rsidRPr="00A80F60">
              <w:rPr>
                <w:rFonts w:ascii="Times New Roman" w:hAnsi="Times New Roman"/>
                <w:sz w:val="24"/>
                <w:szCs w:val="24"/>
              </w:rPr>
              <w:t xml:space="preserve"> "Omer </w:t>
            </w:r>
            <w:proofErr w:type="spellStart"/>
            <w:r w:rsidRPr="00A80F60">
              <w:rPr>
                <w:rFonts w:ascii="Times New Roman" w:hAnsi="Times New Roman"/>
                <w:sz w:val="24"/>
                <w:szCs w:val="24"/>
              </w:rPr>
              <w:t>Nishani</w:t>
            </w:r>
            <w:proofErr w:type="spellEnd"/>
            <w:r w:rsidRPr="00A80F60">
              <w:rPr>
                <w:rFonts w:ascii="Times New Roman" w:hAnsi="Times New Roman"/>
                <w:sz w:val="24"/>
                <w:szCs w:val="24"/>
              </w:rPr>
              <w:t>" for the performance of professional practices.</w:t>
            </w:r>
          </w:p>
        </w:tc>
      </w:tr>
      <w:tr w:rsidR="006A3B1F" w:rsidRPr="00A80F60" w:rsidTr="008042A2">
        <w:tc>
          <w:tcPr>
            <w:tcW w:w="9576" w:type="dxa"/>
            <w:gridSpan w:val="3"/>
          </w:tcPr>
          <w:p w:rsidR="006A3B1F" w:rsidRPr="00A80F60" w:rsidRDefault="006A3B1F" w:rsidP="008042A2">
            <w:pPr>
              <w:spacing w:line="240" w:lineRule="auto"/>
              <w:rPr>
                <w:rFonts w:ascii="Times New Roman" w:hAnsi="Times New Roman"/>
                <w:b/>
                <w:i/>
                <w:sz w:val="24"/>
                <w:szCs w:val="24"/>
              </w:rPr>
            </w:pPr>
            <w:r w:rsidRPr="00A80F60">
              <w:rPr>
                <w:rFonts w:ascii="Times New Roman" w:hAnsi="Times New Roman"/>
                <w:b/>
                <w:i/>
                <w:sz w:val="24"/>
                <w:szCs w:val="24"/>
              </w:rPr>
              <w:t>Evaluation conclusions: Students who choose to study in our program have all opportunities to know the rules of the university have access to our secretary, have support and advice to any problem by all the teachers. Pedagogue’s substances constantly meet records under regulation. They have relationships with students and correct they create support for any problems or uncertainties arising during academic</w:t>
            </w:r>
            <w:r>
              <w:rPr>
                <w:rFonts w:ascii="Times New Roman" w:hAnsi="Times New Roman"/>
                <w:b/>
                <w:i/>
                <w:sz w:val="24"/>
                <w:szCs w:val="24"/>
              </w:rPr>
              <w:t xml:space="preserve"> year. </w:t>
            </w:r>
            <w:r w:rsidRPr="00A80F60">
              <w:rPr>
                <w:rFonts w:ascii="Times New Roman" w:hAnsi="Times New Roman"/>
                <w:b/>
                <w:i/>
                <w:sz w:val="24"/>
                <w:szCs w:val="24"/>
              </w:rPr>
              <w:t>evaluation of teachers by students through questionnaires!</w:t>
            </w:r>
          </w:p>
          <w:p w:rsidR="006A3B1F" w:rsidRPr="00A80F60" w:rsidRDefault="006A3B1F" w:rsidP="008042A2">
            <w:pPr>
              <w:spacing w:line="240" w:lineRule="auto"/>
              <w:rPr>
                <w:rFonts w:ascii="Times New Roman" w:hAnsi="Times New Roman"/>
                <w:b/>
                <w:i/>
                <w:sz w:val="24"/>
                <w:szCs w:val="24"/>
              </w:rPr>
            </w:pPr>
            <w:r w:rsidRPr="00A80F60">
              <w:rPr>
                <w:rFonts w:ascii="Times New Roman" w:hAnsi="Times New Roman"/>
                <w:b/>
                <w:i/>
                <w:sz w:val="24"/>
                <w:szCs w:val="24"/>
              </w:rPr>
              <w:t>"</w:t>
            </w:r>
            <w:proofErr w:type="spellStart"/>
            <w:r w:rsidRPr="00A80F60">
              <w:rPr>
                <w:rFonts w:ascii="Times New Roman" w:hAnsi="Times New Roman"/>
                <w:b/>
                <w:i/>
                <w:sz w:val="24"/>
                <w:szCs w:val="24"/>
              </w:rPr>
              <w:t>Eqrem</w:t>
            </w:r>
            <w:proofErr w:type="spellEnd"/>
            <w:r w:rsidRPr="00A80F60">
              <w:rPr>
                <w:rFonts w:ascii="Times New Roman" w:hAnsi="Times New Roman"/>
                <w:b/>
                <w:i/>
                <w:sz w:val="24"/>
                <w:szCs w:val="24"/>
              </w:rPr>
              <w:t xml:space="preserve"> </w:t>
            </w:r>
            <w:proofErr w:type="spellStart"/>
            <w:r w:rsidRPr="00A80F60">
              <w:rPr>
                <w:rFonts w:ascii="Times New Roman" w:hAnsi="Times New Roman"/>
                <w:b/>
                <w:i/>
                <w:sz w:val="24"/>
                <w:szCs w:val="24"/>
              </w:rPr>
              <w:t>Çabej</w:t>
            </w:r>
            <w:proofErr w:type="spellEnd"/>
            <w:r w:rsidRPr="00A80F60">
              <w:rPr>
                <w:rFonts w:ascii="Times New Roman" w:hAnsi="Times New Roman"/>
                <w:b/>
                <w:i/>
                <w:sz w:val="24"/>
                <w:szCs w:val="24"/>
              </w:rPr>
              <w:t xml:space="preserve">" has a contract with the regional directorate of the hospital "Omer </w:t>
            </w:r>
            <w:proofErr w:type="spellStart"/>
            <w:r w:rsidRPr="00A80F60">
              <w:rPr>
                <w:rFonts w:ascii="Times New Roman" w:hAnsi="Times New Roman"/>
                <w:b/>
                <w:i/>
                <w:sz w:val="24"/>
                <w:szCs w:val="24"/>
              </w:rPr>
              <w:t>Nishani</w:t>
            </w:r>
            <w:proofErr w:type="spellEnd"/>
            <w:r w:rsidRPr="00A80F60">
              <w:rPr>
                <w:rFonts w:ascii="Times New Roman" w:hAnsi="Times New Roman"/>
                <w:b/>
                <w:i/>
                <w:sz w:val="24"/>
                <w:szCs w:val="24"/>
              </w:rPr>
              <w:t>" for the performance of professional practices. Our department has a primary duty counsel students about their career, for this follows the learning progress systematically and consistently communicates the good conduct of the educational process.</w:t>
            </w:r>
          </w:p>
        </w:tc>
      </w:tr>
    </w:tbl>
    <w:p w:rsidR="006A3B1F" w:rsidRPr="00A80F60" w:rsidRDefault="006A3B1F" w:rsidP="006A3B1F">
      <w:pPr>
        <w:spacing w:line="240" w:lineRule="auto"/>
        <w:rPr>
          <w:rFonts w:ascii="Times New Roman" w:hAnsi="Times New Roman"/>
          <w:sz w:val="24"/>
          <w:szCs w:val="24"/>
        </w:rPr>
      </w:pPr>
    </w:p>
    <w:p w:rsidR="006A3B1F" w:rsidRPr="00A80F60" w:rsidRDefault="006A3B1F" w:rsidP="006A3B1F">
      <w:pPr>
        <w:spacing w:line="240" w:lineRule="auto"/>
        <w:rPr>
          <w:rFonts w:ascii="Times New Roman" w:hAnsi="Times New Roman"/>
          <w:sz w:val="24"/>
          <w:szCs w:val="24"/>
        </w:rPr>
      </w:pPr>
    </w:p>
    <w:p w:rsidR="006A3B1F" w:rsidRPr="00A80F60" w:rsidRDefault="006A3B1F" w:rsidP="006A3B1F">
      <w:pPr>
        <w:spacing w:line="240" w:lineRule="auto"/>
        <w:rPr>
          <w:rFonts w:ascii="Times New Roman" w:hAnsi="Times New Roman"/>
          <w:sz w:val="24"/>
          <w:szCs w:val="24"/>
        </w:rPr>
      </w:pPr>
    </w:p>
    <w:p w:rsidR="006A3B1F" w:rsidRPr="00A80F60" w:rsidRDefault="006A3B1F" w:rsidP="006A3B1F">
      <w:pPr>
        <w:spacing w:line="240" w:lineRule="auto"/>
        <w:rPr>
          <w:rFonts w:ascii="Times New Roman" w:hAnsi="Times New Roman"/>
          <w:sz w:val="24"/>
          <w:szCs w:val="24"/>
        </w:rPr>
      </w:pPr>
    </w:p>
    <w:p w:rsidR="006A3B1F" w:rsidRPr="00A80F60" w:rsidRDefault="006A3B1F" w:rsidP="006A3B1F">
      <w:pPr>
        <w:spacing w:line="240" w:lineRule="auto"/>
        <w:rPr>
          <w:rFonts w:ascii="Times New Roman" w:hAnsi="Times New Roman"/>
          <w:sz w:val="24"/>
          <w:szCs w:val="24"/>
        </w:rPr>
      </w:pPr>
    </w:p>
    <w:p w:rsidR="006A3B1F" w:rsidRPr="00A80F60" w:rsidRDefault="006A3B1F" w:rsidP="006A3B1F">
      <w:pPr>
        <w:spacing w:line="240" w:lineRule="auto"/>
        <w:rPr>
          <w:rFonts w:ascii="Times New Roman" w:hAnsi="Times New Roman"/>
          <w:sz w:val="24"/>
          <w:szCs w:val="24"/>
        </w:rPr>
      </w:pPr>
    </w:p>
    <w:p w:rsidR="006A3B1F" w:rsidRPr="00A80F60" w:rsidRDefault="006A3B1F" w:rsidP="006A3B1F">
      <w:pPr>
        <w:spacing w:line="240" w:lineRule="auto"/>
        <w:rPr>
          <w:rFonts w:ascii="Times New Roman" w:hAnsi="Times New Roman"/>
          <w:sz w:val="24"/>
          <w:szCs w:val="24"/>
        </w:rPr>
      </w:pPr>
    </w:p>
    <w:tbl>
      <w:tblPr>
        <w:tblpPr w:leftFromText="180" w:rightFromText="180" w:vertAnchor="text" w:horzAnchor="page" w:tblpX="1510" w:tblpY="4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989"/>
        <w:gridCol w:w="1016"/>
        <w:gridCol w:w="976"/>
        <w:gridCol w:w="1016"/>
      </w:tblGrid>
      <w:tr w:rsidR="006A3B1F" w:rsidRPr="00703672" w:rsidTr="008042A2">
        <w:tc>
          <w:tcPr>
            <w:tcW w:w="5246" w:type="dxa"/>
            <w:gridSpan w:val="5"/>
          </w:tcPr>
          <w:p w:rsidR="006A3B1F" w:rsidRPr="00703672" w:rsidRDefault="006A3B1F" w:rsidP="008042A2">
            <w:pPr>
              <w:spacing w:line="360" w:lineRule="auto"/>
              <w:rPr>
                <w:rFonts w:ascii="Times New Roman" w:hAnsi="Times New Roman"/>
                <w:sz w:val="24"/>
                <w:szCs w:val="24"/>
              </w:rPr>
            </w:pPr>
            <w:r>
              <w:rPr>
                <w:rFonts w:ascii="Times New Roman" w:hAnsi="Times New Roman"/>
                <w:sz w:val="24"/>
                <w:szCs w:val="24"/>
              </w:rPr>
              <w:lastRenderedPageBreak/>
              <w:t>General Nursing &amp; Midwifery</w:t>
            </w:r>
          </w:p>
        </w:tc>
      </w:tr>
      <w:tr w:rsidR="006A3B1F" w:rsidRPr="00703672" w:rsidTr="008042A2">
        <w:tc>
          <w:tcPr>
            <w:tcW w:w="1523" w:type="dxa"/>
            <w:vMerge w:val="restart"/>
          </w:tcPr>
          <w:p w:rsidR="006A3B1F" w:rsidRPr="00703672" w:rsidRDefault="006A3B1F" w:rsidP="008042A2">
            <w:pPr>
              <w:spacing w:line="360" w:lineRule="auto"/>
              <w:rPr>
                <w:rFonts w:ascii="Times New Roman" w:hAnsi="Times New Roman"/>
                <w:sz w:val="24"/>
                <w:szCs w:val="24"/>
              </w:rPr>
            </w:pPr>
            <w:r>
              <w:rPr>
                <w:rFonts w:ascii="Times New Roman" w:hAnsi="Times New Roman"/>
                <w:sz w:val="24"/>
                <w:szCs w:val="24"/>
              </w:rPr>
              <w:t>Academic year</w:t>
            </w:r>
          </w:p>
        </w:tc>
        <w:tc>
          <w:tcPr>
            <w:tcW w:w="1819" w:type="dxa"/>
            <w:gridSpan w:val="2"/>
          </w:tcPr>
          <w:p w:rsidR="006A3B1F" w:rsidRPr="00703672" w:rsidRDefault="006A3B1F" w:rsidP="008042A2">
            <w:pPr>
              <w:spacing w:line="360" w:lineRule="auto"/>
              <w:rPr>
                <w:rFonts w:ascii="Times New Roman" w:hAnsi="Times New Roman"/>
                <w:sz w:val="24"/>
                <w:szCs w:val="24"/>
              </w:rPr>
            </w:pPr>
            <w:r>
              <w:rPr>
                <w:rFonts w:ascii="Times New Roman" w:hAnsi="Times New Roman"/>
                <w:sz w:val="24"/>
                <w:szCs w:val="24"/>
              </w:rPr>
              <w:t>Registered</w:t>
            </w:r>
          </w:p>
        </w:tc>
        <w:tc>
          <w:tcPr>
            <w:tcW w:w="1904" w:type="dxa"/>
            <w:gridSpan w:val="2"/>
          </w:tcPr>
          <w:p w:rsidR="006A3B1F" w:rsidRPr="00703672" w:rsidRDefault="006A3B1F" w:rsidP="008042A2">
            <w:pPr>
              <w:spacing w:line="360" w:lineRule="auto"/>
              <w:rPr>
                <w:rFonts w:ascii="Times New Roman" w:hAnsi="Times New Roman"/>
                <w:sz w:val="24"/>
                <w:szCs w:val="24"/>
              </w:rPr>
            </w:pPr>
            <w:r>
              <w:rPr>
                <w:rFonts w:ascii="Times New Roman" w:hAnsi="Times New Roman"/>
                <w:sz w:val="24"/>
                <w:szCs w:val="24"/>
              </w:rPr>
              <w:t>Graduated</w:t>
            </w:r>
            <w:r w:rsidRPr="00703672">
              <w:rPr>
                <w:rFonts w:ascii="Times New Roman" w:hAnsi="Times New Roman"/>
                <w:sz w:val="24"/>
                <w:szCs w:val="24"/>
              </w:rPr>
              <w:t xml:space="preserve"> </w:t>
            </w:r>
          </w:p>
        </w:tc>
      </w:tr>
      <w:tr w:rsidR="006A3B1F" w:rsidRPr="00703672" w:rsidTr="008042A2">
        <w:tc>
          <w:tcPr>
            <w:tcW w:w="1523" w:type="dxa"/>
            <w:vMerge/>
          </w:tcPr>
          <w:p w:rsidR="006A3B1F" w:rsidRPr="00703672" w:rsidRDefault="006A3B1F" w:rsidP="008042A2">
            <w:pPr>
              <w:spacing w:line="360" w:lineRule="auto"/>
              <w:rPr>
                <w:rFonts w:ascii="Times New Roman" w:hAnsi="Times New Roman"/>
                <w:b/>
                <w:sz w:val="24"/>
                <w:szCs w:val="24"/>
                <w:lang w:val="el-GR"/>
              </w:rPr>
            </w:pPr>
          </w:p>
        </w:tc>
        <w:tc>
          <w:tcPr>
            <w:tcW w:w="989" w:type="dxa"/>
          </w:tcPr>
          <w:p w:rsidR="006A3B1F" w:rsidRPr="00703672" w:rsidRDefault="006A3B1F" w:rsidP="008042A2">
            <w:pPr>
              <w:spacing w:line="360" w:lineRule="auto"/>
              <w:rPr>
                <w:rFonts w:ascii="Times New Roman" w:hAnsi="Times New Roman"/>
                <w:sz w:val="24"/>
                <w:szCs w:val="24"/>
              </w:rPr>
            </w:pPr>
            <w:r>
              <w:rPr>
                <w:rFonts w:ascii="Times New Roman" w:hAnsi="Times New Roman"/>
                <w:sz w:val="24"/>
                <w:szCs w:val="24"/>
              </w:rPr>
              <w:t>Total</w:t>
            </w:r>
            <w:r w:rsidRPr="00703672">
              <w:rPr>
                <w:rFonts w:ascii="Times New Roman" w:hAnsi="Times New Roman"/>
                <w:sz w:val="24"/>
                <w:szCs w:val="24"/>
              </w:rPr>
              <w:t xml:space="preserve"> </w:t>
            </w:r>
          </w:p>
        </w:tc>
        <w:tc>
          <w:tcPr>
            <w:tcW w:w="830" w:type="dxa"/>
          </w:tcPr>
          <w:p w:rsidR="006A3B1F" w:rsidRPr="00703672" w:rsidRDefault="006A3B1F" w:rsidP="008042A2">
            <w:pPr>
              <w:spacing w:line="360" w:lineRule="auto"/>
              <w:rPr>
                <w:rFonts w:ascii="Times New Roman" w:hAnsi="Times New Roman"/>
                <w:sz w:val="24"/>
                <w:szCs w:val="24"/>
              </w:rPr>
            </w:pPr>
            <w:r>
              <w:rPr>
                <w:rFonts w:ascii="Times New Roman" w:hAnsi="Times New Roman"/>
                <w:sz w:val="24"/>
                <w:szCs w:val="24"/>
              </w:rPr>
              <w:t>Females</w:t>
            </w:r>
            <w:r w:rsidRPr="00703672">
              <w:rPr>
                <w:rFonts w:ascii="Times New Roman" w:hAnsi="Times New Roman"/>
                <w:sz w:val="24"/>
                <w:szCs w:val="24"/>
              </w:rPr>
              <w:t xml:space="preserve"> </w:t>
            </w:r>
          </w:p>
        </w:tc>
        <w:tc>
          <w:tcPr>
            <w:tcW w:w="976" w:type="dxa"/>
          </w:tcPr>
          <w:p w:rsidR="006A3B1F" w:rsidRPr="00703672" w:rsidRDefault="006A3B1F" w:rsidP="008042A2">
            <w:pPr>
              <w:spacing w:line="360" w:lineRule="auto"/>
              <w:rPr>
                <w:rFonts w:ascii="Times New Roman" w:hAnsi="Times New Roman"/>
                <w:sz w:val="24"/>
                <w:szCs w:val="24"/>
              </w:rPr>
            </w:pPr>
            <w:r>
              <w:rPr>
                <w:rFonts w:ascii="Times New Roman" w:hAnsi="Times New Roman"/>
                <w:sz w:val="24"/>
                <w:szCs w:val="24"/>
              </w:rPr>
              <w:t>Total</w:t>
            </w:r>
            <w:r w:rsidRPr="00703672">
              <w:rPr>
                <w:rFonts w:ascii="Times New Roman" w:hAnsi="Times New Roman"/>
                <w:sz w:val="24"/>
                <w:szCs w:val="24"/>
              </w:rPr>
              <w:t xml:space="preserve"> </w:t>
            </w:r>
          </w:p>
        </w:tc>
        <w:tc>
          <w:tcPr>
            <w:tcW w:w="928" w:type="dxa"/>
          </w:tcPr>
          <w:p w:rsidR="006A3B1F" w:rsidRPr="00703672" w:rsidRDefault="006A3B1F" w:rsidP="008042A2">
            <w:pPr>
              <w:spacing w:line="360" w:lineRule="auto"/>
              <w:rPr>
                <w:rFonts w:ascii="Times New Roman" w:hAnsi="Times New Roman"/>
                <w:sz w:val="24"/>
                <w:szCs w:val="24"/>
              </w:rPr>
            </w:pPr>
            <w:r>
              <w:rPr>
                <w:rFonts w:ascii="Times New Roman" w:hAnsi="Times New Roman"/>
                <w:sz w:val="24"/>
                <w:szCs w:val="24"/>
              </w:rPr>
              <w:t>Females</w:t>
            </w:r>
            <w:r w:rsidRPr="00703672">
              <w:rPr>
                <w:rFonts w:ascii="Times New Roman" w:hAnsi="Times New Roman"/>
                <w:sz w:val="24"/>
                <w:szCs w:val="24"/>
              </w:rPr>
              <w:t xml:space="preserve"> </w:t>
            </w:r>
          </w:p>
        </w:tc>
      </w:tr>
      <w:tr w:rsidR="006A3B1F" w:rsidRPr="00703672" w:rsidTr="008042A2">
        <w:tc>
          <w:tcPr>
            <w:tcW w:w="1523" w:type="dxa"/>
          </w:tcPr>
          <w:p w:rsidR="006A3B1F" w:rsidRPr="00703672" w:rsidRDefault="006A3B1F" w:rsidP="008042A2">
            <w:pPr>
              <w:spacing w:line="360" w:lineRule="auto"/>
              <w:rPr>
                <w:rFonts w:ascii="Times New Roman" w:hAnsi="Times New Roman"/>
                <w:b/>
                <w:sz w:val="24"/>
                <w:szCs w:val="24"/>
                <w:lang w:val="el-GR"/>
              </w:rPr>
            </w:pPr>
            <w:r w:rsidRPr="00703672">
              <w:rPr>
                <w:rFonts w:ascii="Times New Roman" w:hAnsi="Times New Roman"/>
                <w:b/>
                <w:sz w:val="24"/>
                <w:szCs w:val="24"/>
                <w:lang w:val="el-GR"/>
              </w:rPr>
              <w:t>2007-2008</w:t>
            </w:r>
          </w:p>
        </w:tc>
        <w:tc>
          <w:tcPr>
            <w:tcW w:w="989"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343</w:t>
            </w:r>
          </w:p>
        </w:tc>
        <w:tc>
          <w:tcPr>
            <w:tcW w:w="830"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209</w:t>
            </w:r>
          </w:p>
        </w:tc>
        <w:tc>
          <w:tcPr>
            <w:tcW w:w="976"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93</w:t>
            </w:r>
          </w:p>
        </w:tc>
        <w:tc>
          <w:tcPr>
            <w:tcW w:w="928"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47</w:t>
            </w:r>
          </w:p>
        </w:tc>
      </w:tr>
      <w:tr w:rsidR="006A3B1F" w:rsidRPr="00703672" w:rsidTr="008042A2">
        <w:tc>
          <w:tcPr>
            <w:tcW w:w="1523" w:type="dxa"/>
          </w:tcPr>
          <w:p w:rsidR="006A3B1F" w:rsidRPr="00703672" w:rsidRDefault="006A3B1F" w:rsidP="008042A2">
            <w:pPr>
              <w:spacing w:line="360" w:lineRule="auto"/>
              <w:rPr>
                <w:rFonts w:ascii="Times New Roman" w:hAnsi="Times New Roman"/>
                <w:b/>
                <w:sz w:val="24"/>
                <w:szCs w:val="24"/>
                <w:lang w:val="el-GR"/>
              </w:rPr>
            </w:pPr>
            <w:r w:rsidRPr="00703672">
              <w:rPr>
                <w:rFonts w:ascii="Times New Roman" w:hAnsi="Times New Roman"/>
                <w:b/>
                <w:sz w:val="24"/>
                <w:szCs w:val="24"/>
                <w:lang w:val="el-GR"/>
              </w:rPr>
              <w:t>2008-2009</w:t>
            </w:r>
          </w:p>
        </w:tc>
        <w:tc>
          <w:tcPr>
            <w:tcW w:w="989"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408</w:t>
            </w:r>
          </w:p>
        </w:tc>
        <w:tc>
          <w:tcPr>
            <w:tcW w:w="830"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245</w:t>
            </w:r>
          </w:p>
        </w:tc>
        <w:tc>
          <w:tcPr>
            <w:tcW w:w="976"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121</w:t>
            </w:r>
          </w:p>
        </w:tc>
        <w:tc>
          <w:tcPr>
            <w:tcW w:w="928"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82</w:t>
            </w:r>
          </w:p>
        </w:tc>
      </w:tr>
      <w:tr w:rsidR="006A3B1F" w:rsidRPr="00703672" w:rsidTr="008042A2">
        <w:tc>
          <w:tcPr>
            <w:tcW w:w="1523" w:type="dxa"/>
          </w:tcPr>
          <w:p w:rsidR="006A3B1F" w:rsidRPr="00703672" w:rsidRDefault="006A3B1F" w:rsidP="008042A2">
            <w:pPr>
              <w:spacing w:line="360" w:lineRule="auto"/>
              <w:rPr>
                <w:rFonts w:ascii="Times New Roman" w:hAnsi="Times New Roman"/>
                <w:b/>
                <w:sz w:val="24"/>
                <w:szCs w:val="24"/>
                <w:lang w:val="el-GR"/>
              </w:rPr>
            </w:pPr>
            <w:r w:rsidRPr="00703672">
              <w:rPr>
                <w:rFonts w:ascii="Times New Roman" w:hAnsi="Times New Roman"/>
                <w:b/>
                <w:sz w:val="24"/>
                <w:szCs w:val="24"/>
                <w:lang w:val="el-GR"/>
              </w:rPr>
              <w:t>2009-2010</w:t>
            </w:r>
          </w:p>
        </w:tc>
        <w:tc>
          <w:tcPr>
            <w:tcW w:w="989"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324</w:t>
            </w:r>
          </w:p>
        </w:tc>
        <w:tc>
          <w:tcPr>
            <w:tcW w:w="830"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180</w:t>
            </w:r>
          </w:p>
        </w:tc>
        <w:tc>
          <w:tcPr>
            <w:tcW w:w="976"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88</w:t>
            </w:r>
          </w:p>
        </w:tc>
        <w:tc>
          <w:tcPr>
            <w:tcW w:w="928"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57</w:t>
            </w:r>
          </w:p>
        </w:tc>
      </w:tr>
      <w:tr w:rsidR="006A3B1F" w:rsidRPr="00703672" w:rsidTr="008042A2">
        <w:tc>
          <w:tcPr>
            <w:tcW w:w="1523" w:type="dxa"/>
          </w:tcPr>
          <w:p w:rsidR="006A3B1F" w:rsidRPr="00703672" w:rsidRDefault="006A3B1F" w:rsidP="008042A2">
            <w:pPr>
              <w:spacing w:line="360" w:lineRule="auto"/>
              <w:rPr>
                <w:rFonts w:ascii="Times New Roman" w:hAnsi="Times New Roman"/>
                <w:b/>
                <w:sz w:val="24"/>
                <w:szCs w:val="24"/>
                <w:lang w:val="el-GR"/>
              </w:rPr>
            </w:pPr>
            <w:r w:rsidRPr="00703672">
              <w:rPr>
                <w:rFonts w:ascii="Times New Roman" w:hAnsi="Times New Roman"/>
                <w:b/>
                <w:sz w:val="24"/>
                <w:szCs w:val="24"/>
                <w:lang w:val="el-GR"/>
              </w:rPr>
              <w:t>2010-2011</w:t>
            </w:r>
          </w:p>
        </w:tc>
        <w:tc>
          <w:tcPr>
            <w:tcW w:w="989"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314</w:t>
            </w:r>
          </w:p>
        </w:tc>
        <w:tc>
          <w:tcPr>
            <w:tcW w:w="830"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189</w:t>
            </w:r>
          </w:p>
        </w:tc>
        <w:tc>
          <w:tcPr>
            <w:tcW w:w="976"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82</w:t>
            </w:r>
          </w:p>
        </w:tc>
        <w:tc>
          <w:tcPr>
            <w:tcW w:w="928"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46</w:t>
            </w:r>
          </w:p>
        </w:tc>
      </w:tr>
      <w:tr w:rsidR="006A3B1F" w:rsidRPr="00703672" w:rsidTr="008042A2">
        <w:tc>
          <w:tcPr>
            <w:tcW w:w="1523" w:type="dxa"/>
          </w:tcPr>
          <w:p w:rsidR="006A3B1F" w:rsidRPr="00703672" w:rsidRDefault="006A3B1F" w:rsidP="008042A2">
            <w:pPr>
              <w:spacing w:line="360" w:lineRule="auto"/>
              <w:rPr>
                <w:rFonts w:ascii="Times New Roman" w:hAnsi="Times New Roman"/>
                <w:b/>
                <w:sz w:val="24"/>
                <w:szCs w:val="24"/>
                <w:lang w:val="el-GR"/>
              </w:rPr>
            </w:pPr>
            <w:r w:rsidRPr="00703672">
              <w:rPr>
                <w:rFonts w:ascii="Times New Roman" w:hAnsi="Times New Roman"/>
                <w:b/>
                <w:sz w:val="24"/>
                <w:szCs w:val="24"/>
                <w:lang w:val="el-GR"/>
              </w:rPr>
              <w:t>2011-2012</w:t>
            </w:r>
          </w:p>
        </w:tc>
        <w:tc>
          <w:tcPr>
            <w:tcW w:w="989"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327</w:t>
            </w:r>
          </w:p>
        </w:tc>
        <w:tc>
          <w:tcPr>
            <w:tcW w:w="830"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211</w:t>
            </w:r>
          </w:p>
        </w:tc>
        <w:tc>
          <w:tcPr>
            <w:tcW w:w="976"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93</w:t>
            </w:r>
          </w:p>
        </w:tc>
        <w:tc>
          <w:tcPr>
            <w:tcW w:w="928"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63</w:t>
            </w:r>
          </w:p>
        </w:tc>
      </w:tr>
      <w:tr w:rsidR="006A3B1F" w:rsidRPr="00703672" w:rsidTr="008042A2">
        <w:tc>
          <w:tcPr>
            <w:tcW w:w="1523" w:type="dxa"/>
          </w:tcPr>
          <w:p w:rsidR="006A3B1F" w:rsidRPr="00703672" w:rsidRDefault="006A3B1F" w:rsidP="008042A2">
            <w:pPr>
              <w:spacing w:line="360" w:lineRule="auto"/>
              <w:rPr>
                <w:rFonts w:ascii="Times New Roman" w:hAnsi="Times New Roman"/>
                <w:b/>
                <w:sz w:val="24"/>
                <w:szCs w:val="24"/>
                <w:lang w:val="el-GR"/>
              </w:rPr>
            </w:pPr>
            <w:r w:rsidRPr="00703672">
              <w:rPr>
                <w:rFonts w:ascii="Times New Roman" w:hAnsi="Times New Roman"/>
                <w:b/>
                <w:sz w:val="24"/>
                <w:szCs w:val="24"/>
                <w:lang w:val="el-GR"/>
              </w:rPr>
              <w:t>2012-2013</w:t>
            </w:r>
          </w:p>
        </w:tc>
        <w:tc>
          <w:tcPr>
            <w:tcW w:w="989"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292</w:t>
            </w:r>
          </w:p>
        </w:tc>
        <w:tc>
          <w:tcPr>
            <w:tcW w:w="830"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190</w:t>
            </w:r>
          </w:p>
        </w:tc>
        <w:tc>
          <w:tcPr>
            <w:tcW w:w="976"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72</w:t>
            </w:r>
          </w:p>
        </w:tc>
        <w:tc>
          <w:tcPr>
            <w:tcW w:w="928"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49</w:t>
            </w:r>
          </w:p>
        </w:tc>
      </w:tr>
      <w:tr w:rsidR="006A3B1F" w:rsidRPr="00703672" w:rsidTr="008042A2">
        <w:tc>
          <w:tcPr>
            <w:tcW w:w="1523" w:type="dxa"/>
          </w:tcPr>
          <w:p w:rsidR="006A3B1F" w:rsidRPr="00703672" w:rsidRDefault="006A3B1F" w:rsidP="008042A2">
            <w:pPr>
              <w:spacing w:line="360" w:lineRule="auto"/>
              <w:rPr>
                <w:rFonts w:ascii="Times New Roman" w:hAnsi="Times New Roman"/>
                <w:b/>
                <w:sz w:val="24"/>
                <w:szCs w:val="24"/>
                <w:lang w:val="el-GR"/>
              </w:rPr>
            </w:pPr>
            <w:r w:rsidRPr="00703672">
              <w:rPr>
                <w:rFonts w:ascii="Times New Roman" w:hAnsi="Times New Roman"/>
                <w:b/>
                <w:sz w:val="24"/>
                <w:szCs w:val="24"/>
                <w:lang w:val="el-GR"/>
              </w:rPr>
              <w:t>2013-2014</w:t>
            </w:r>
          </w:p>
        </w:tc>
        <w:tc>
          <w:tcPr>
            <w:tcW w:w="989"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260</w:t>
            </w:r>
          </w:p>
        </w:tc>
        <w:tc>
          <w:tcPr>
            <w:tcW w:w="830" w:type="dxa"/>
          </w:tcPr>
          <w:p w:rsidR="006A3B1F" w:rsidRPr="00703672" w:rsidRDefault="006A3B1F" w:rsidP="008042A2">
            <w:pPr>
              <w:spacing w:line="360" w:lineRule="auto"/>
              <w:rPr>
                <w:rFonts w:ascii="Times New Roman" w:hAnsi="Times New Roman"/>
                <w:sz w:val="24"/>
                <w:szCs w:val="24"/>
              </w:rPr>
            </w:pPr>
            <w:r w:rsidRPr="00703672">
              <w:rPr>
                <w:rFonts w:ascii="Times New Roman" w:hAnsi="Times New Roman"/>
                <w:sz w:val="24"/>
                <w:szCs w:val="24"/>
              </w:rPr>
              <w:t>162</w:t>
            </w:r>
          </w:p>
        </w:tc>
        <w:tc>
          <w:tcPr>
            <w:tcW w:w="976" w:type="dxa"/>
          </w:tcPr>
          <w:p w:rsidR="006A3B1F" w:rsidRPr="00A90486" w:rsidRDefault="006A3B1F" w:rsidP="008042A2">
            <w:pPr>
              <w:spacing w:line="360" w:lineRule="auto"/>
              <w:rPr>
                <w:rFonts w:ascii="Times New Roman" w:hAnsi="Times New Roman"/>
                <w:sz w:val="24"/>
                <w:szCs w:val="24"/>
              </w:rPr>
            </w:pPr>
            <w:r>
              <w:rPr>
                <w:rFonts w:ascii="Times New Roman" w:hAnsi="Times New Roman"/>
                <w:sz w:val="24"/>
                <w:szCs w:val="24"/>
              </w:rPr>
              <w:t>123</w:t>
            </w:r>
          </w:p>
        </w:tc>
        <w:tc>
          <w:tcPr>
            <w:tcW w:w="928" w:type="dxa"/>
          </w:tcPr>
          <w:p w:rsidR="006A3B1F" w:rsidRPr="00A90486" w:rsidRDefault="006A3B1F" w:rsidP="008042A2">
            <w:pPr>
              <w:spacing w:line="360" w:lineRule="auto"/>
              <w:rPr>
                <w:rFonts w:ascii="Times New Roman" w:hAnsi="Times New Roman"/>
                <w:sz w:val="24"/>
                <w:szCs w:val="24"/>
              </w:rPr>
            </w:pPr>
            <w:r>
              <w:rPr>
                <w:rFonts w:ascii="Times New Roman" w:hAnsi="Times New Roman"/>
                <w:sz w:val="24"/>
                <w:szCs w:val="24"/>
              </w:rPr>
              <w:t>114</w:t>
            </w:r>
          </w:p>
        </w:tc>
      </w:tr>
    </w:tbl>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Default="006A3B1F" w:rsidP="006A3B1F">
      <w:pPr>
        <w:spacing w:line="240" w:lineRule="auto"/>
        <w:rPr>
          <w:rFonts w:ascii="Times New Roman" w:hAnsi="Times New Roman"/>
          <w:sz w:val="24"/>
          <w:szCs w:val="24"/>
        </w:rPr>
      </w:pPr>
    </w:p>
    <w:p w:rsidR="006A3B1F" w:rsidRPr="00540234" w:rsidRDefault="006A3B1F" w:rsidP="006A3B1F">
      <w:pPr>
        <w:spacing w:line="240" w:lineRule="auto"/>
        <w:rPr>
          <w:rFonts w:ascii="Times New Roman" w:hAnsi="Times New Roman"/>
          <w:sz w:val="24"/>
          <w:szCs w:val="24"/>
        </w:rPr>
      </w:pPr>
    </w:p>
    <w:p w:rsidR="006A3B1F" w:rsidRPr="00A90486" w:rsidRDefault="006A3B1F" w:rsidP="006A3B1F">
      <w:pPr>
        <w:spacing w:line="240" w:lineRule="auto"/>
        <w:rPr>
          <w:rFonts w:ascii="Times New Roman" w:hAnsi="Times New Roman"/>
          <w:b/>
          <w:sz w:val="24"/>
          <w:szCs w:val="24"/>
        </w:rPr>
      </w:pPr>
      <w:r w:rsidRPr="00A90486">
        <w:rPr>
          <w:rFonts w:ascii="Times New Roman" w:hAnsi="Times New Roman"/>
          <w:sz w:val="24"/>
          <w:szCs w:val="24"/>
        </w:rPr>
        <w:t xml:space="preserve">       </w:t>
      </w:r>
      <w:r w:rsidRPr="00A90486">
        <w:rPr>
          <w:rFonts w:ascii="Times New Roman" w:hAnsi="Times New Roman"/>
          <w:b/>
          <w:sz w:val="24"/>
          <w:szCs w:val="24"/>
        </w:rPr>
        <w:t>V. IN</w:t>
      </w:r>
      <w:r>
        <w:rPr>
          <w:rFonts w:ascii="Times New Roman" w:hAnsi="Times New Roman"/>
          <w:b/>
          <w:sz w:val="24"/>
          <w:szCs w:val="24"/>
        </w:rPr>
        <w:t>STITUTION AND SERVICES OFFERS</w:t>
      </w:r>
      <w:r w:rsidRPr="00A90486">
        <w:rPr>
          <w:rFonts w:ascii="Times New Roman" w:hAnsi="Times New Roman"/>
          <w:b/>
          <w:sz w:val="24"/>
          <w:szCs w:val="24"/>
        </w:rPr>
        <w:t xml:space="preserve"> </w:t>
      </w:r>
      <w:r>
        <w:rPr>
          <w:rFonts w:ascii="Times New Roman" w:hAnsi="Times New Roman"/>
          <w:b/>
          <w:sz w:val="24"/>
          <w:szCs w:val="24"/>
        </w:rPr>
        <w:t>AVAILABLE</w:t>
      </w:r>
      <w:r w:rsidRPr="00A90486">
        <w:rPr>
          <w:rFonts w:ascii="Times New Roman" w:hAnsi="Times New Roman"/>
          <w:b/>
          <w:sz w:val="24"/>
          <w:szCs w:val="24"/>
        </w:rPr>
        <w:t xml:space="preserve"> </w:t>
      </w:r>
      <w:r>
        <w:rPr>
          <w:rFonts w:ascii="Times New Roman" w:hAnsi="Times New Roman"/>
          <w:b/>
          <w:sz w:val="24"/>
          <w:szCs w:val="24"/>
        </w:rPr>
        <w:t xml:space="preserve">FOR STUDENTS </w:t>
      </w:r>
      <w:r w:rsidRPr="00A90486">
        <w:rPr>
          <w:rFonts w:ascii="Times New Roman" w:hAnsi="Times New Roman"/>
          <w:b/>
          <w:sz w:val="24"/>
          <w:szCs w:val="24"/>
        </w:rPr>
        <w:t>LIBRARY AND OTHER INFORMATION SOURCES</w:t>
      </w:r>
    </w:p>
    <w:p w:rsidR="006A3B1F" w:rsidRPr="00540234" w:rsidRDefault="006A3B1F" w:rsidP="006A3B1F">
      <w:pPr>
        <w:spacing w:line="240" w:lineRule="auto"/>
        <w:rPr>
          <w:rFonts w:ascii="Times New Roman" w:hAnsi="Times New Roman"/>
          <w:b/>
          <w:i/>
          <w:sz w:val="24"/>
          <w:szCs w:val="24"/>
          <w:lang w:val="it-IT"/>
        </w:rPr>
      </w:pPr>
      <w:r>
        <w:rPr>
          <w:rFonts w:ascii="Times New Roman" w:hAnsi="Times New Roman"/>
          <w:b/>
          <w:i/>
          <w:sz w:val="24"/>
          <w:szCs w:val="24"/>
          <w:lang w:val="it-IT"/>
        </w:rPr>
        <w:t>Assessment according to the standards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1"/>
        <w:gridCol w:w="3544"/>
        <w:gridCol w:w="4971"/>
      </w:tblGrid>
      <w:tr w:rsidR="006A3B1F" w:rsidRPr="00540234" w:rsidTr="008042A2">
        <w:tc>
          <w:tcPr>
            <w:tcW w:w="154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Critereas</w:t>
            </w:r>
          </w:p>
        </w:tc>
        <w:tc>
          <w:tcPr>
            <w:tcW w:w="3240"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Standards</w:t>
            </w:r>
          </w:p>
        </w:tc>
        <w:tc>
          <w:tcPr>
            <w:tcW w:w="4788" w:type="dxa"/>
          </w:tcPr>
          <w:p w:rsidR="006A3B1F" w:rsidRPr="00A90486" w:rsidRDefault="006A3B1F" w:rsidP="008042A2">
            <w:pPr>
              <w:spacing w:line="240" w:lineRule="auto"/>
              <w:rPr>
                <w:rFonts w:ascii="Times New Roman" w:hAnsi="Times New Roman"/>
                <w:b/>
                <w:sz w:val="24"/>
                <w:szCs w:val="24"/>
              </w:rPr>
            </w:pPr>
            <w:r w:rsidRPr="00A90486">
              <w:rPr>
                <w:rFonts w:ascii="Times New Roman" w:hAnsi="Times New Roman"/>
                <w:b/>
                <w:sz w:val="24"/>
                <w:szCs w:val="24"/>
              </w:rPr>
              <w:t>ASSESSMENT ACCORDING TO THE STANDARDS</w:t>
            </w:r>
            <w:r>
              <w:rPr>
                <w:rFonts w:ascii="Times New Roman" w:hAnsi="Times New Roman"/>
                <w:b/>
                <w:sz w:val="24"/>
                <w:szCs w:val="24"/>
              </w:rPr>
              <w:t xml:space="preserve"> &amp; CRITEREA</w:t>
            </w:r>
          </w:p>
        </w:tc>
      </w:tr>
      <w:tr w:rsidR="006A3B1F" w:rsidRPr="00A90486" w:rsidTr="008042A2">
        <w:tc>
          <w:tcPr>
            <w:tcW w:w="9576" w:type="dxa"/>
            <w:gridSpan w:val="3"/>
          </w:tcPr>
          <w:p w:rsidR="006A3B1F" w:rsidRPr="00A90486" w:rsidRDefault="006A3B1F" w:rsidP="008042A2">
            <w:pPr>
              <w:spacing w:line="240" w:lineRule="auto"/>
              <w:rPr>
                <w:rFonts w:ascii="Times New Roman" w:hAnsi="Times New Roman"/>
                <w:sz w:val="24"/>
                <w:szCs w:val="24"/>
              </w:rPr>
            </w:pPr>
            <w:r w:rsidRPr="00A90486">
              <w:rPr>
                <w:rFonts w:ascii="Times New Roman" w:hAnsi="Times New Roman"/>
                <w:b/>
                <w:sz w:val="24"/>
                <w:szCs w:val="24"/>
              </w:rPr>
              <w:t xml:space="preserve">Standard  V. 1       Institution  make available for the students its library </w:t>
            </w:r>
          </w:p>
        </w:tc>
      </w:tr>
      <w:tr w:rsidR="006A3B1F" w:rsidRPr="00BD676E" w:rsidTr="008042A2">
        <w:tc>
          <w:tcPr>
            <w:tcW w:w="154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1</w:t>
            </w: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p>
          <w:p w:rsidR="006A3B1F" w:rsidRDefault="006A3B1F" w:rsidP="008042A2">
            <w:pPr>
              <w:spacing w:line="240" w:lineRule="auto"/>
              <w:rPr>
                <w:rFonts w:ascii="Times New Roman" w:hAnsi="Times New Roman"/>
                <w:b/>
                <w:sz w:val="24"/>
                <w:szCs w:val="24"/>
                <w:lang w:val="it-IT"/>
              </w:rPr>
            </w:pPr>
          </w:p>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Pr>
                <w:rFonts w:ascii="Times New Roman" w:hAnsi="Times New Roman"/>
                <w:b/>
                <w:sz w:val="24"/>
                <w:szCs w:val="24"/>
                <w:lang w:val="it-IT"/>
              </w:rPr>
              <w:lastRenderedPageBreak/>
              <w:t xml:space="preserve">s </w:t>
            </w:r>
            <w:r w:rsidRPr="00540234">
              <w:rPr>
                <w:rFonts w:ascii="Times New Roman" w:hAnsi="Times New Roman"/>
                <w:b/>
                <w:sz w:val="24"/>
                <w:szCs w:val="24"/>
                <w:lang w:val="it-IT"/>
              </w:rPr>
              <w:t>2,3,4,5</w:t>
            </w:r>
          </w:p>
        </w:tc>
        <w:tc>
          <w:tcPr>
            <w:tcW w:w="3240" w:type="dxa"/>
          </w:tcPr>
          <w:p w:rsidR="006A3B1F" w:rsidRPr="00A90486" w:rsidRDefault="006A3B1F" w:rsidP="008042A2">
            <w:pPr>
              <w:spacing w:line="240" w:lineRule="auto"/>
              <w:rPr>
                <w:rFonts w:ascii="Times New Roman" w:hAnsi="Times New Roman"/>
                <w:sz w:val="24"/>
                <w:szCs w:val="24"/>
              </w:rPr>
            </w:pPr>
            <w:r w:rsidRPr="00A90486">
              <w:rPr>
                <w:rFonts w:ascii="Times New Roman" w:hAnsi="Times New Roman"/>
                <w:sz w:val="24"/>
                <w:szCs w:val="24"/>
              </w:rPr>
              <w:lastRenderedPageBreak/>
              <w:t>-</w:t>
            </w:r>
            <w:r>
              <w:t xml:space="preserve"> </w:t>
            </w:r>
            <w:r w:rsidRPr="00A90486">
              <w:rPr>
                <w:rFonts w:ascii="Times New Roman" w:hAnsi="Times New Roman"/>
                <w:sz w:val="24"/>
                <w:szCs w:val="24"/>
              </w:rPr>
              <w:t>The institution makes available to students textbooks and ancillary literature sufficient in quantity and quality</w:t>
            </w:r>
          </w:p>
          <w:p w:rsidR="006A3B1F" w:rsidRPr="00A90486" w:rsidRDefault="006A3B1F" w:rsidP="008042A2">
            <w:pPr>
              <w:spacing w:line="240" w:lineRule="auto"/>
              <w:rPr>
                <w:rFonts w:ascii="Times New Roman" w:hAnsi="Times New Roman"/>
                <w:sz w:val="24"/>
                <w:szCs w:val="24"/>
              </w:rPr>
            </w:pPr>
          </w:p>
          <w:p w:rsidR="006A3B1F" w:rsidRPr="00A90486" w:rsidRDefault="006A3B1F" w:rsidP="008042A2">
            <w:pPr>
              <w:spacing w:line="240" w:lineRule="auto"/>
              <w:rPr>
                <w:rFonts w:ascii="Times New Roman" w:hAnsi="Times New Roman"/>
                <w:sz w:val="24"/>
                <w:szCs w:val="24"/>
              </w:rPr>
            </w:pPr>
          </w:p>
          <w:p w:rsidR="006A3B1F" w:rsidRPr="00A90486" w:rsidRDefault="006A3B1F" w:rsidP="008042A2">
            <w:pPr>
              <w:spacing w:line="240" w:lineRule="auto"/>
              <w:rPr>
                <w:rFonts w:ascii="Times New Roman" w:hAnsi="Times New Roman"/>
                <w:sz w:val="24"/>
                <w:szCs w:val="24"/>
              </w:rPr>
            </w:pPr>
          </w:p>
          <w:p w:rsidR="006A3B1F" w:rsidRPr="00A90486" w:rsidRDefault="006A3B1F" w:rsidP="008042A2">
            <w:pPr>
              <w:spacing w:line="240" w:lineRule="auto"/>
              <w:rPr>
                <w:rFonts w:ascii="Times New Roman" w:hAnsi="Times New Roman"/>
                <w:sz w:val="24"/>
                <w:szCs w:val="24"/>
              </w:rPr>
            </w:pPr>
          </w:p>
          <w:p w:rsidR="006A3B1F" w:rsidRPr="00BD676E" w:rsidRDefault="006A3B1F" w:rsidP="008042A2">
            <w:pPr>
              <w:spacing w:line="240" w:lineRule="auto"/>
              <w:rPr>
                <w:rFonts w:ascii="Times New Roman" w:hAnsi="Times New Roman"/>
                <w:sz w:val="24"/>
                <w:szCs w:val="24"/>
              </w:rPr>
            </w:pPr>
            <w:r w:rsidRPr="00BD676E">
              <w:rPr>
                <w:rFonts w:ascii="Times New Roman" w:hAnsi="Times New Roman"/>
                <w:sz w:val="24"/>
                <w:szCs w:val="24"/>
              </w:rPr>
              <w:t xml:space="preserve">The library has sufficient literature in support of the </w:t>
            </w:r>
            <w:r w:rsidRPr="00BD676E">
              <w:rPr>
                <w:rFonts w:ascii="Times New Roman" w:hAnsi="Times New Roman"/>
                <w:sz w:val="24"/>
                <w:szCs w:val="24"/>
              </w:rPr>
              <w:lastRenderedPageBreak/>
              <w:t>students of this program</w:t>
            </w:r>
          </w:p>
          <w:p w:rsidR="006A3B1F" w:rsidRPr="00BD676E" w:rsidRDefault="006A3B1F" w:rsidP="008042A2">
            <w:pPr>
              <w:spacing w:line="240" w:lineRule="auto"/>
              <w:rPr>
                <w:rFonts w:ascii="Times New Roman" w:hAnsi="Times New Roman"/>
                <w:sz w:val="24"/>
                <w:szCs w:val="24"/>
              </w:rPr>
            </w:pPr>
            <w:r>
              <w:rPr>
                <w:rFonts w:ascii="Times New Roman" w:hAnsi="Times New Roman"/>
                <w:sz w:val="24"/>
                <w:szCs w:val="24"/>
              </w:rPr>
              <w:t>-our</w:t>
            </w:r>
            <w:r w:rsidRPr="00BD676E">
              <w:rPr>
                <w:rFonts w:ascii="Times New Roman" w:hAnsi="Times New Roman"/>
                <w:sz w:val="24"/>
                <w:szCs w:val="24"/>
              </w:rPr>
              <w:t xml:space="preserve"> library has periodicals and computer software</w:t>
            </w:r>
          </w:p>
          <w:p w:rsidR="006A3B1F" w:rsidRPr="00BD676E" w:rsidRDefault="006A3B1F" w:rsidP="008042A2">
            <w:pPr>
              <w:spacing w:line="240" w:lineRule="auto"/>
              <w:rPr>
                <w:rFonts w:ascii="Times New Roman" w:hAnsi="Times New Roman"/>
                <w:sz w:val="24"/>
                <w:szCs w:val="24"/>
              </w:rPr>
            </w:pPr>
            <w:r>
              <w:rPr>
                <w:rFonts w:ascii="Times New Roman" w:hAnsi="Times New Roman"/>
                <w:sz w:val="24"/>
                <w:szCs w:val="24"/>
              </w:rPr>
              <w:t xml:space="preserve">-Responsible persons for the </w:t>
            </w:r>
            <w:r w:rsidRPr="00BD676E">
              <w:rPr>
                <w:rFonts w:ascii="Times New Roman" w:hAnsi="Times New Roman"/>
                <w:sz w:val="24"/>
                <w:szCs w:val="24"/>
              </w:rPr>
              <w:t>program detailed plans for improving library items in support of the program.</w:t>
            </w:r>
          </w:p>
          <w:p w:rsidR="006A3B1F" w:rsidRPr="00BD676E" w:rsidRDefault="006A3B1F" w:rsidP="008042A2">
            <w:pPr>
              <w:spacing w:line="240" w:lineRule="auto"/>
              <w:rPr>
                <w:rFonts w:ascii="Times New Roman" w:hAnsi="Times New Roman"/>
                <w:sz w:val="24"/>
                <w:szCs w:val="24"/>
              </w:rPr>
            </w:pPr>
            <w:r>
              <w:rPr>
                <w:rFonts w:ascii="Times New Roman" w:hAnsi="Times New Roman"/>
                <w:sz w:val="24"/>
                <w:szCs w:val="24"/>
              </w:rPr>
              <w:t xml:space="preserve">-library </w:t>
            </w:r>
            <w:r w:rsidRPr="00BD676E">
              <w:rPr>
                <w:rFonts w:ascii="Times New Roman" w:hAnsi="Times New Roman"/>
                <w:sz w:val="24"/>
                <w:szCs w:val="24"/>
              </w:rPr>
              <w:t>announces service schedules in compliance with the study program schedules.</w:t>
            </w:r>
          </w:p>
        </w:tc>
        <w:tc>
          <w:tcPr>
            <w:tcW w:w="4788" w:type="dxa"/>
          </w:tcPr>
          <w:p w:rsidR="006A3B1F" w:rsidRDefault="006A3B1F" w:rsidP="008042A2">
            <w:pPr>
              <w:spacing w:line="240" w:lineRule="auto"/>
              <w:rPr>
                <w:rFonts w:ascii="Times New Roman" w:hAnsi="Times New Roman"/>
                <w:sz w:val="24"/>
                <w:szCs w:val="24"/>
              </w:rPr>
            </w:pPr>
            <w:r w:rsidRPr="00A90486">
              <w:rPr>
                <w:rFonts w:ascii="Times New Roman" w:hAnsi="Times New Roman"/>
                <w:sz w:val="24"/>
                <w:szCs w:val="24"/>
              </w:rPr>
              <w:lastRenderedPageBreak/>
              <w:t xml:space="preserve">- </w:t>
            </w:r>
            <w:r>
              <w:rPr>
                <w:rFonts w:ascii="Times New Roman" w:hAnsi="Times New Roman"/>
                <w:sz w:val="24"/>
                <w:szCs w:val="24"/>
              </w:rPr>
              <w:t>P</w:t>
            </w:r>
            <w:r w:rsidRPr="00A90486">
              <w:rPr>
                <w:rFonts w:ascii="Times New Roman" w:hAnsi="Times New Roman"/>
                <w:sz w:val="24"/>
                <w:szCs w:val="24"/>
              </w:rPr>
              <w:t>rofessors</w:t>
            </w:r>
            <w:r>
              <w:rPr>
                <w:rFonts w:ascii="Times New Roman" w:hAnsi="Times New Roman"/>
                <w:sz w:val="24"/>
                <w:szCs w:val="24"/>
              </w:rPr>
              <w:t xml:space="preserve"> </w:t>
            </w:r>
            <w:r w:rsidRPr="00A90486">
              <w:rPr>
                <w:rFonts w:ascii="Times New Roman" w:hAnsi="Times New Roman"/>
                <w:sz w:val="24"/>
                <w:szCs w:val="24"/>
              </w:rPr>
              <w:t xml:space="preserve">of Nursing Department and other lecturers in our study programs in recent years have developed textbooks or lectures that are made available to students. About 95% of the subjects covered in textbooks and the rest of lectures. Cycles of lectures or textbooks analyzed and evaluated by the respective learning groups and the Department.   </w:t>
            </w:r>
          </w:p>
          <w:p w:rsidR="006A3B1F" w:rsidRPr="00BD676E" w:rsidRDefault="006A3B1F" w:rsidP="008042A2">
            <w:pPr>
              <w:spacing w:line="240" w:lineRule="auto"/>
              <w:rPr>
                <w:rFonts w:ascii="Times New Roman" w:hAnsi="Times New Roman"/>
                <w:sz w:val="24"/>
                <w:szCs w:val="24"/>
              </w:rPr>
            </w:pPr>
            <w:r w:rsidRPr="00A90486">
              <w:rPr>
                <w:rFonts w:ascii="Times New Roman" w:hAnsi="Times New Roman"/>
                <w:sz w:val="24"/>
                <w:szCs w:val="24"/>
              </w:rPr>
              <w:t xml:space="preserve">                                                                                      </w:t>
            </w:r>
            <w:r>
              <w:rPr>
                <w:rFonts w:ascii="Times New Roman" w:hAnsi="Times New Roman"/>
                <w:sz w:val="24"/>
                <w:szCs w:val="24"/>
              </w:rPr>
              <w:t>-University h</w:t>
            </w:r>
            <w:r w:rsidRPr="00BD676E">
              <w:rPr>
                <w:rFonts w:ascii="Times New Roman" w:hAnsi="Times New Roman"/>
                <w:sz w:val="24"/>
                <w:szCs w:val="24"/>
              </w:rPr>
              <w:t xml:space="preserve">as a library stocked with books </w:t>
            </w:r>
            <w:r>
              <w:rPr>
                <w:rFonts w:ascii="Times New Roman" w:hAnsi="Times New Roman"/>
                <w:sz w:val="24"/>
                <w:szCs w:val="24"/>
              </w:rPr>
              <w:t>in</w:t>
            </w:r>
            <w:r w:rsidRPr="00BD676E">
              <w:rPr>
                <w:rFonts w:ascii="Times New Roman" w:hAnsi="Times New Roman"/>
                <w:sz w:val="24"/>
                <w:szCs w:val="24"/>
              </w:rPr>
              <w:t xml:space="preserve"> Albanian language, also in foreign languages (mainly English and Italian). Also, t</w:t>
            </w:r>
            <w:r>
              <w:rPr>
                <w:rFonts w:ascii="Times New Roman" w:hAnsi="Times New Roman"/>
                <w:sz w:val="24"/>
                <w:szCs w:val="24"/>
              </w:rPr>
              <w:t>he department has a library with</w:t>
            </w:r>
            <w:r w:rsidRPr="00BD676E">
              <w:rPr>
                <w:rFonts w:ascii="Times New Roman" w:hAnsi="Times New Roman"/>
                <w:sz w:val="24"/>
                <w:szCs w:val="24"/>
              </w:rPr>
              <w:t xml:space="preserve"> the medical </w:t>
            </w:r>
            <w:r w:rsidRPr="00BD676E">
              <w:rPr>
                <w:rFonts w:ascii="Times New Roman" w:hAnsi="Times New Roman"/>
                <w:sz w:val="24"/>
                <w:szCs w:val="24"/>
              </w:rPr>
              <w:lastRenderedPageBreak/>
              <w:t>literature,</w:t>
            </w:r>
            <w:r>
              <w:rPr>
                <w:rFonts w:ascii="Times New Roman" w:hAnsi="Times New Roman"/>
                <w:sz w:val="24"/>
                <w:szCs w:val="24"/>
              </w:rPr>
              <w:t xml:space="preserve"> from</w:t>
            </w:r>
            <w:r w:rsidRPr="00BD676E">
              <w:rPr>
                <w:rFonts w:ascii="Times New Roman" w:hAnsi="Times New Roman"/>
                <w:sz w:val="24"/>
                <w:szCs w:val="24"/>
              </w:rPr>
              <w:t xml:space="preserve"> the professors of the department publications over the years and by other publishers.</w:t>
            </w:r>
          </w:p>
          <w:p w:rsidR="006A3B1F" w:rsidRPr="00BD676E" w:rsidRDefault="006A3B1F" w:rsidP="008042A2">
            <w:pPr>
              <w:spacing w:line="240" w:lineRule="auto"/>
              <w:rPr>
                <w:rFonts w:ascii="Times New Roman" w:hAnsi="Times New Roman"/>
                <w:sz w:val="24"/>
                <w:szCs w:val="24"/>
              </w:rPr>
            </w:pPr>
            <w:r w:rsidRPr="00BD676E">
              <w:rPr>
                <w:rFonts w:ascii="Times New Roman" w:hAnsi="Times New Roman"/>
                <w:sz w:val="24"/>
                <w:szCs w:val="24"/>
              </w:rPr>
              <w:t xml:space="preserve">Library </w:t>
            </w:r>
            <w:r>
              <w:rPr>
                <w:rFonts w:ascii="Times New Roman" w:hAnsi="Times New Roman"/>
                <w:sz w:val="24"/>
                <w:szCs w:val="24"/>
              </w:rPr>
              <w:t>has published the schedule of 08</w:t>
            </w:r>
            <w:proofErr w:type="gramStart"/>
            <w:r>
              <w:rPr>
                <w:rFonts w:ascii="Times New Roman" w:hAnsi="Times New Roman"/>
                <w:sz w:val="24"/>
                <w:szCs w:val="24"/>
              </w:rPr>
              <w:t>,00</w:t>
            </w:r>
            <w:proofErr w:type="gramEnd"/>
            <w:r>
              <w:rPr>
                <w:rFonts w:ascii="Times New Roman" w:hAnsi="Times New Roman"/>
                <w:sz w:val="24"/>
                <w:szCs w:val="24"/>
              </w:rPr>
              <w:t xml:space="preserve"> -19.</w:t>
            </w:r>
            <w:r w:rsidRPr="00BD676E">
              <w:rPr>
                <w:rFonts w:ascii="Times New Roman" w:hAnsi="Times New Roman"/>
                <w:sz w:val="24"/>
                <w:szCs w:val="24"/>
              </w:rPr>
              <w:t>00 service that includes all teaching hours time interval.</w:t>
            </w:r>
          </w:p>
        </w:tc>
      </w:tr>
      <w:tr w:rsidR="006A3B1F" w:rsidRPr="00BD676E" w:rsidTr="008042A2">
        <w:tc>
          <w:tcPr>
            <w:tcW w:w="9576" w:type="dxa"/>
            <w:gridSpan w:val="3"/>
          </w:tcPr>
          <w:p w:rsidR="006A3B1F" w:rsidRPr="00BD676E" w:rsidRDefault="006A3B1F" w:rsidP="008042A2">
            <w:pPr>
              <w:spacing w:line="240" w:lineRule="auto"/>
              <w:rPr>
                <w:rFonts w:ascii="Times New Roman" w:hAnsi="Times New Roman"/>
                <w:sz w:val="24"/>
                <w:szCs w:val="24"/>
              </w:rPr>
            </w:pPr>
            <w:r w:rsidRPr="00BD676E">
              <w:rPr>
                <w:rFonts w:ascii="Times New Roman" w:hAnsi="Times New Roman"/>
                <w:b/>
                <w:sz w:val="24"/>
                <w:szCs w:val="24"/>
              </w:rPr>
              <w:lastRenderedPageBreak/>
              <w:t>Standard V. 2       The institution makes available to students adequate laboratories and teaching facilities for practical training and</w:t>
            </w:r>
          </w:p>
        </w:tc>
      </w:tr>
      <w:tr w:rsidR="006A3B1F" w:rsidRPr="00540234" w:rsidTr="008042A2">
        <w:tc>
          <w:tcPr>
            <w:tcW w:w="1548" w:type="dxa"/>
          </w:tcPr>
          <w:p w:rsidR="006A3B1F" w:rsidRPr="00540234"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540234">
              <w:rPr>
                <w:rFonts w:ascii="Times New Roman" w:hAnsi="Times New Roman"/>
                <w:b/>
                <w:sz w:val="24"/>
                <w:szCs w:val="24"/>
                <w:lang w:val="it-IT"/>
              </w:rPr>
              <w:t xml:space="preserve"> 1-2-3-4-5-6</w:t>
            </w:r>
          </w:p>
        </w:tc>
        <w:tc>
          <w:tcPr>
            <w:tcW w:w="3240" w:type="dxa"/>
          </w:tcPr>
          <w:p w:rsidR="006A3B1F" w:rsidRPr="00C83BA9" w:rsidRDefault="006A3B1F" w:rsidP="008042A2">
            <w:pPr>
              <w:spacing w:line="240" w:lineRule="auto"/>
              <w:rPr>
                <w:rFonts w:ascii="Times New Roman" w:hAnsi="Times New Roman"/>
                <w:sz w:val="24"/>
                <w:szCs w:val="24"/>
              </w:rPr>
            </w:pPr>
            <w:r>
              <w:rPr>
                <w:rFonts w:ascii="Times New Roman" w:hAnsi="Times New Roman"/>
                <w:sz w:val="24"/>
                <w:szCs w:val="24"/>
              </w:rPr>
              <w:t>Institution p</w:t>
            </w:r>
            <w:r w:rsidRPr="00C83BA9">
              <w:rPr>
                <w:rFonts w:ascii="Times New Roman" w:hAnsi="Times New Roman"/>
                <w:sz w:val="24"/>
                <w:szCs w:val="24"/>
              </w:rPr>
              <w:t>roves that there are sufficient facilities for the development of the educational process in accordance with the purposes of the study:</w:t>
            </w: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r w:rsidRPr="00C83BA9">
              <w:rPr>
                <w:rFonts w:ascii="Times New Roman" w:hAnsi="Times New Roman"/>
                <w:sz w:val="24"/>
                <w:szCs w:val="24"/>
              </w:rPr>
              <w:t xml:space="preserve">                                                                 -</w:t>
            </w:r>
            <w:r>
              <w:t xml:space="preserve"> </w:t>
            </w:r>
            <w:r w:rsidRPr="00C83BA9">
              <w:rPr>
                <w:rFonts w:ascii="Times New Roman" w:hAnsi="Times New Roman"/>
                <w:sz w:val="24"/>
                <w:szCs w:val="24"/>
              </w:rPr>
              <w:t>The devices are suitable learning environments for teaching</w:t>
            </w:r>
          </w:p>
          <w:p w:rsidR="006A3B1F" w:rsidRPr="00C83BA9" w:rsidRDefault="006A3B1F" w:rsidP="008042A2">
            <w:pPr>
              <w:spacing w:line="240" w:lineRule="auto"/>
              <w:rPr>
                <w:rFonts w:ascii="Times New Roman" w:hAnsi="Times New Roman"/>
                <w:sz w:val="24"/>
                <w:szCs w:val="24"/>
              </w:rPr>
            </w:pPr>
            <w:r w:rsidRPr="00C83BA9">
              <w:rPr>
                <w:rFonts w:ascii="Times New Roman" w:hAnsi="Times New Roman"/>
                <w:sz w:val="24"/>
                <w:szCs w:val="24"/>
              </w:rPr>
              <w:t>                                        </w:t>
            </w:r>
            <w:r>
              <w:rPr>
                <w:rFonts w:ascii="Times New Roman" w:hAnsi="Times New Roman"/>
                <w:sz w:val="24"/>
                <w:szCs w:val="24"/>
              </w:rPr>
              <w:t>                    -laboratories</w:t>
            </w:r>
            <w:r w:rsidRPr="00C83BA9">
              <w:rPr>
                <w:rFonts w:ascii="Times New Roman" w:hAnsi="Times New Roman"/>
                <w:sz w:val="24"/>
                <w:szCs w:val="24"/>
              </w:rPr>
              <w:t xml:space="preserve"> contain the necessary equipment and tools</w:t>
            </w: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r w:rsidRPr="00C83BA9">
              <w:rPr>
                <w:rFonts w:ascii="Times New Roman" w:hAnsi="Times New Roman"/>
                <w:sz w:val="24"/>
                <w:szCs w:val="24"/>
              </w:rPr>
              <w:t xml:space="preserve">                                                                -has at least one lab</w:t>
            </w: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p>
          <w:p w:rsidR="006A3B1F" w:rsidRPr="00C83BA9" w:rsidRDefault="006A3B1F" w:rsidP="008042A2">
            <w:pPr>
              <w:spacing w:line="240" w:lineRule="auto"/>
              <w:rPr>
                <w:rFonts w:ascii="Times New Roman" w:hAnsi="Times New Roman"/>
                <w:sz w:val="24"/>
                <w:szCs w:val="24"/>
              </w:rPr>
            </w:pPr>
            <w:r w:rsidRPr="00C83BA9">
              <w:rPr>
                <w:rFonts w:ascii="Times New Roman" w:hAnsi="Times New Roman"/>
                <w:sz w:val="24"/>
                <w:szCs w:val="24"/>
              </w:rPr>
              <w:t>                                                 </w:t>
            </w:r>
            <w:r>
              <w:rPr>
                <w:rFonts w:ascii="Times New Roman" w:hAnsi="Times New Roman"/>
                <w:sz w:val="24"/>
                <w:szCs w:val="24"/>
              </w:rPr>
              <w:t>               -possess</w:t>
            </w:r>
            <w:r w:rsidRPr="00C83BA9">
              <w:rPr>
                <w:rFonts w:ascii="Times New Roman" w:hAnsi="Times New Roman"/>
                <w:sz w:val="24"/>
                <w:szCs w:val="24"/>
              </w:rPr>
              <w:t xml:space="preserve"> computers in information technology laboratories equipped with professional programs for medical sciences</w:t>
            </w:r>
          </w:p>
          <w:p w:rsidR="006A3B1F" w:rsidRPr="00C83BA9" w:rsidRDefault="006A3B1F" w:rsidP="008042A2">
            <w:pPr>
              <w:spacing w:line="240" w:lineRule="auto"/>
              <w:rPr>
                <w:rFonts w:ascii="Times New Roman" w:hAnsi="Times New Roman"/>
                <w:sz w:val="24"/>
                <w:szCs w:val="24"/>
              </w:rPr>
            </w:pPr>
            <w:r w:rsidRPr="00C83BA9">
              <w:rPr>
                <w:rFonts w:ascii="Times New Roman" w:hAnsi="Times New Roman"/>
                <w:sz w:val="24"/>
                <w:szCs w:val="24"/>
              </w:rPr>
              <w:t xml:space="preserve">- Institution guarantees for development environments </w:t>
            </w:r>
            <w:r>
              <w:rPr>
                <w:rFonts w:ascii="Times New Roman" w:hAnsi="Times New Roman"/>
                <w:sz w:val="24"/>
                <w:szCs w:val="24"/>
              </w:rPr>
              <w:t>of professional practices</w:t>
            </w:r>
          </w:p>
        </w:tc>
        <w:tc>
          <w:tcPr>
            <w:tcW w:w="4788" w:type="dxa"/>
          </w:tcPr>
          <w:p w:rsidR="006A3B1F" w:rsidRPr="00C83BA9" w:rsidRDefault="006A3B1F" w:rsidP="008042A2">
            <w:pPr>
              <w:spacing w:line="240" w:lineRule="auto"/>
              <w:rPr>
                <w:rFonts w:ascii="Times New Roman" w:hAnsi="Times New Roman"/>
                <w:sz w:val="24"/>
                <w:szCs w:val="24"/>
              </w:rPr>
            </w:pPr>
            <w:r w:rsidRPr="00C83BA9">
              <w:rPr>
                <w:rFonts w:ascii="Times New Roman" w:hAnsi="Times New Roman"/>
                <w:sz w:val="24"/>
                <w:szCs w:val="24"/>
              </w:rPr>
              <w:lastRenderedPageBreak/>
              <w:t>-</w:t>
            </w:r>
            <w:r>
              <w:t xml:space="preserve"> </w:t>
            </w:r>
            <w:r w:rsidRPr="00C83BA9">
              <w:rPr>
                <w:rFonts w:ascii="Times New Roman" w:hAnsi="Times New Roman"/>
                <w:sz w:val="24"/>
                <w:szCs w:val="24"/>
              </w:rPr>
              <w:t>Available to students in this program are the University as a learning environment:</w:t>
            </w:r>
          </w:p>
          <w:p w:rsidR="006A3B1F" w:rsidRDefault="006A3B1F" w:rsidP="008042A2">
            <w:pPr>
              <w:spacing w:line="240" w:lineRule="auto"/>
              <w:rPr>
                <w:rFonts w:ascii="Times New Roman" w:hAnsi="Times New Roman"/>
                <w:sz w:val="24"/>
                <w:szCs w:val="24"/>
              </w:rPr>
            </w:pPr>
            <w:r w:rsidRPr="00C83BA9">
              <w:rPr>
                <w:rFonts w:ascii="Times New Roman" w:hAnsi="Times New Roman"/>
                <w:sz w:val="24"/>
                <w:szCs w:val="24"/>
              </w:rPr>
              <w:t xml:space="preserve">* 1 per department office equipped with </w:t>
            </w:r>
            <w:r>
              <w:rPr>
                <w:rFonts w:ascii="Times New Roman" w:hAnsi="Times New Roman"/>
                <w:sz w:val="24"/>
                <w:szCs w:val="24"/>
              </w:rPr>
              <w:t>1</w:t>
            </w:r>
            <w:r w:rsidRPr="00C83BA9">
              <w:rPr>
                <w:rFonts w:ascii="Times New Roman" w:hAnsi="Times New Roman"/>
                <w:sz w:val="24"/>
                <w:szCs w:val="24"/>
              </w:rPr>
              <w:t xml:space="preserve">3 computers and </w:t>
            </w:r>
            <w:r>
              <w:rPr>
                <w:rFonts w:ascii="Times New Roman" w:hAnsi="Times New Roman"/>
                <w:sz w:val="24"/>
                <w:szCs w:val="24"/>
              </w:rPr>
              <w:t>4</w:t>
            </w:r>
            <w:r w:rsidRPr="00C83BA9">
              <w:rPr>
                <w:rFonts w:ascii="Times New Roman" w:hAnsi="Times New Roman"/>
                <w:sz w:val="24"/>
                <w:szCs w:val="24"/>
              </w:rPr>
              <w:t xml:space="preserve"> laptop </w:t>
            </w:r>
          </w:p>
          <w:p w:rsidR="006A3B1F" w:rsidRDefault="006A3B1F" w:rsidP="008042A2">
            <w:pPr>
              <w:spacing w:line="240" w:lineRule="auto"/>
              <w:rPr>
                <w:rFonts w:ascii="Times New Roman" w:hAnsi="Times New Roman"/>
                <w:sz w:val="24"/>
                <w:szCs w:val="24"/>
              </w:rPr>
            </w:pPr>
            <w:r w:rsidRPr="00C83BA9">
              <w:rPr>
                <w:rFonts w:ascii="Times New Roman" w:hAnsi="Times New Roman"/>
                <w:sz w:val="24"/>
                <w:szCs w:val="24"/>
              </w:rPr>
              <w:t xml:space="preserve">* 2 lecture halls with a surface of 36 m² </w:t>
            </w:r>
          </w:p>
          <w:p w:rsidR="006A3B1F" w:rsidRDefault="006A3B1F" w:rsidP="008042A2">
            <w:pPr>
              <w:spacing w:line="240" w:lineRule="auto"/>
              <w:rPr>
                <w:rFonts w:ascii="Times New Roman" w:hAnsi="Times New Roman"/>
                <w:sz w:val="24"/>
                <w:szCs w:val="24"/>
              </w:rPr>
            </w:pPr>
            <w:r w:rsidRPr="00C83BA9">
              <w:rPr>
                <w:rFonts w:ascii="Times New Roman" w:hAnsi="Times New Roman"/>
                <w:sz w:val="24"/>
                <w:szCs w:val="24"/>
              </w:rPr>
              <w:t xml:space="preserve">* 3 classrooms for workshops with surface 36 m² </w:t>
            </w:r>
          </w:p>
          <w:p w:rsidR="006A3B1F" w:rsidRDefault="006A3B1F" w:rsidP="008042A2">
            <w:pPr>
              <w:spacing w:line="240" w:lineRule="auto"/>
              <w:rPr>
                <w:rFonts w:ascii="Times New Roman" w:hAnsi="Times New Roman"/>
                <w:sz w:val="24"/>
                <w:szCs w:val="24"/>
              </w:rPr>
            </w:pPr>
            <w:r w:rsidRPr="00C83BA9">
              <w:rPr>
                <w:rFonts w:ascii="Times New Roman" w:hAnsi="Times New Roman"/>
                <w:sz w:val="24"/>
                <w:szCs w:val="24"/>
              </w:rPr>
              <w:t xml:space="preserve">* 6 laboratories of other departments </w:t>
            </w:r>
          </w:p>
          <w:p w:rsidR="006A3B1F" w:rsidRPr="00C83BA9" w:rsidRDefault="006A3B1F" w:rsidP="008042A2">
            <w:pPr>
              <w:spacing w:line="240" w:lineRule="auto"/>
              <w:rPr>
                <w:rFonts w:ascii="Times New Roman" w:hAnsi="Times New Roman"/>
                <w:sz w:val="24"/>
                <w:szCs w:val="24"/>
              </w:rPr>
            </w:pPr>
            <w:r>
              <w:rPr>
                <w:rFonts w:ascii="Times New Roman" w:hAnsi="Times New Roman"/>
                <w:sz w:val="24"/>
                <w:szCs w:val="24"/>
              </w:rPr>
              <w:t>* 2</w:t>
            </w:r>
            <w:r w:rsidRPr="00C83BA9">
              <w:rPr>
                <w:rFonts w:ascii="Times New Roman" w:hAnsi="Times New Roman"/>
                <w:sz w:val="24"/>
                <w:szCs w:val="24"/>
              </w:rPr>
              <w:t xml:space="preserve"> laboratory of Nursing with surface 34 m².</w:t>
            </w:r>
          </w:p>
          <w:p w:rsidR="006A3B1F" w:rsidRDefault="006A3B1F" w:rsidP="008042A2">
            <w:pPr>
              <w:spacing w:line="240" w:lineRule="auto"/>
              <w:rPr>
                <w:rFonts w:ascii="Times New Roman" w:hAnsi="Times New Roman"/>
                <w:sz w:val="24"/>
                <w:szCs w:val="24"/>
              </w:rPr>
            </w:pPr>
            <w:r w:rsidRPr="00C83BA9">
              <w:rPr>
                <w:rFonts w:ascii="Times New Roman" w:hAnsi="Times New Roman"/>
                <w:sz w:val="24"/>
                <w:szCs w:val="24"/>
              </w:rPr>
              <w:t>However, to increase the level of teaching is very necessary to have more learning environments for conducting learning as we nurse midwife program lecture halls and seminar classes used in the lunch and afternoon hours.</w:t>
            </w:r>
          </w:p>
          <w:p w:rsidR="006A3B1F" w:rsidRPr="00C83BA9" w:rsidRDefault="006A3B1F" w:rsidP="008042A2">
            <w:pPr>
              <w:spacing w:line="240" w:lineRule="auto"/>
              <w:rPr>
                <w:rFonts w:ascii="Times New Roman" w:hAnsi="Times New Roman"/>
                <w:sz w:val="24"/>
                <w:szCs w:val="24"/>
              </w:rPr>
            </w:pPr>
            <w:r w:rsidRPr="00C83BA9">
              <w:rPr>
                <w:rFonts w:ascii="Times New Roman" w:hAnsi="Times New Roman"/>
                <w:sz w:val="24"/>
                <w:szCs w:val="24"/>
              </w:rPr>
              <w:t xml:space="preserve"> -</w:t>
            </w:r>
            <w:r>
              <w:t xml:space="preserve"> </w:t>
            </w:r>
            <w:r w:rsidRPr="00C83BA9">
              <w:rPr>
                <w:rFonts w:ascii="Times New Roman" w:hAnsi="Times New Roman"/>
                <w:sz w:val="24"/>
                <w:szCs w:val="24"/>
              </w:rPr>
              <w:t>All these environments have sufficient material basis for implementation of the program.</w:t>
            </w:r>
          </w:p>
          <w:p w:rsidR="006A3B1F" w:rsidRDefault="006A3B1F" w:rsidP="008042A2">
            <w:pPr>
              <w:pStyle w:val="NoSpacing"/>
              <w:rPr>
                <w:rFonts w:ascii="Times New Roman" w:hAnsi="Times New Roman"/>
                <w:sz w:val="24"/>
                <w:szCs w:val="24"/>
                <w:lang w:val="en-US"/>
              </w:rPr>
            </w:pPr>
            <w:r w:rsidRPr="00C83BA9">
              <w:rPr>
                <w:rFonts w:ascii="Times New Roman" w:hAnsi="Times New Roman"/>
                <w:sz w:val="24"/>
                <w:szCs w:val="24"/>
                <w:lang w:val="en-US"/>
              </w:rPr>
              <w:t>                                                                                           -Department Of nursing hours for performing laboratory uses Biology labs-Chemistry department:</w:t>
            </w:r>
          </w:p>
          <w:p w:rsidR="006A3B1F" w:rsidRDefault="006A3B1F" w:rsidP="008042A2">
            <w:pPr>
              <w:pStyle w:val="NoSpacing"/>
              <w:rPr>
                <w:rFonts w:ascii="Times New Roman" w:hAnsi="Times New Roman"/>
                <w:sz w:val="24"/>
                <w:szCs w:val="24"/>
                <w:lang w:val="en-US"/>
              </w:rPr>
            </w:pPr>
          </w:p>
          <w:p w:rsidR="006A3B1F" w:rsidRDefault="006A3B1F" w:rsidP="008042A2">
            <w:pPr>
              <w:pStyle w:val="NoSpacing"/>
              <w:rPr>
                <w:rFonts w:ascii="Times New Roman" w:hAnsi="Times New Roman"/>
                <w:sz w:val="24"/>
                <w:szCs w:val="24"/>
                <w:lang w:val="en-US"/>
              </w:rPr>
            </w:pPr>
          </w:p>
          <w:p w:rsidR="006A3B1F" w:rsidRDefault="006A3B1F" w:rsidP="008042A2">
            <w:pPr>
              <w:pStyle w:val="NoSpacing"/>
              <w:rPr>
                <w:rFonts w:ascii="Times New Roman" w:hAnsi="Times New Roman"/>
                <w:sz w:val="24"/>
                <w:szCs w:val="24"/>
                <w:lang w:val="en-US"/>
              </w:rPr>
            </w:pPr>
          </w:p>
          <w:p w:rsidR="006A3B1F" w:rsidRPr="006F34B8" w:rsidRDefault="006A3B1F" w:rsidP="008042A2">
            <w:pPr>
              <w:pStyle w:val="NoSpacing"/>
              <w:rPr>
                <w:rFonts w:ascii="Times New Roman" w:hAnsi="Times New Roman"/>
                <w:sz w:val="24"/>
                <w:szCs w:val="24"/>
              </w:rPr>
            </w:pPr>
            <w:r w:rsidRPr="006F34B8">
              <w:rPr>
                <w:rFonts w:ascii="Times New Roman" w:hAnsi="Times New Roman"/>
                <w:sz w:val="24"/>
                <w:szCs w:val="24"/>
              </w:rPr>
              <w:t>a.laborato</w:t>
            </w:r>
            <w:r>
              <w:rPr>
                <w:rFonts w:ascii="Times New Roman" w:hAnsi="Times New Roman"/>
                <w:sz w:val="24"/>
                <w:szCs w:val="24"/>
              </w:rPr>
              <w:t>r</w:t>
            </w:r>
            <w:r>
              <w:rPr>
                <w:rFonts w:ascii="Times New Roman" w:hAnsi="Times New Roman"/>
                <w:sz w:val="24"/>
                <w:szCs w:val="24"/>
                <w:lang w:val="en-US"/>
              </w:rPr>
              <w:t>y</w:t>
            </w:r>
            <w:r w:rsidRPr="006F34B8">
              <w:rPr>
                <w:rFonts w:ascii="Times New Roman" w:hAnsi="Times New Roman"/>
                <w:sz w:val="24"/>
                <w:szCs w:val="24"/>
              </w:rPr>
              <w:t xml:space="preserve"> of zoological disciplines, work capacity, surface xxxx m2</w:t>
            </w:r>
          </w:p>
          <w:p w:rsidR="006A3B1F" w:rsidRPr="006F34B8" w:rsidRDefault="006A3B1F" w:rsidP="008042A2">
            <w:pPr>
              <w:pStyle w:val="NoSpacing"/>
              <w:rPr>
                <w:rFonts w:ascii="Times New Roman" w:hAnsi="Times New Roman"/>
                <w:sz w:val="24"/>
                <w:szCs w:val="24"/>
              </w:rPr>
            </w:pPr>
            <w:r w:rsidRPr="006F34B8">
              <w:rPr>
                <w:rFonts w:ascii="Times New Roman" w:hAnsi="Times New Roman"/>
                <w:sz w:val="24"/>
                <w:szCs w:val="24"/>
              </w:rPr>
              <w:t>b. The botanical disciplines laboratory</w:t>
            </w:r>
            <w:r>
              <w:rPr>
                <w:rFonts w:ascii="Times New Roman" w:hAnsi="Times New Roman"/>
                <w:sz w:val="24"/>
                <w:szCs w:val="24"/>
              </w:rPr>
              <w:t xml:space="preserve">, capacity </w:t>
            </w:r>
            <w:r w:rsidRPr="006F34B8">
              <w:rPr>
                <w:rFonts w:ascii="Times New Roman" w:hAnsi="Times New Roman"/>
                <w:sz w:val="24"/>
                <w:szCs w:val="24"/>
              </w:rPr>
              <w:t xml:space="preserve"> work surface m2 xxxx</w:t>
            </w:r>
          </w:p>
          <w:p w:rsidR="006A3B1F" w:rsidRPr="006F34B8" w:rsidRDefault="006A3B1F" w:rsidP="008042A2">
            <w:pPr>
              <w:pStyle w:val="NoSpacing"/>
              <w:rPr>
                <w:rFonts w:ascii="Times New Roman" w:hAnsi="Times New Roman"/>
                <w:sz w:val="24"/>
                <w:szCs w:val="24"/>
              </w:rPr>
            </w:pPr>
            <w:r w:rsidRPr="006F34B8">
              <w:rPr>
                <w:rFonts w:ascii="Times New Roman" w:hAnsi="Times New Roman"/>
                <w:sz w:val="24"/>
                <w:szCs w:val="24"/>
              </w:rPr>
              <w:t>c. I plant physiology laboratory, work capacity, xxxx m2 surface</w:t>
            </w:r>
          </w:p>
          <w:p w:rsidR="006A3B1F" w:rsidRPr="006F34B8" w:rsidRDefault="006A3B1F" w:rsidP="008042A2">
            <w:pPr>
              <w:pStyle w:val="NoSpacing"/>
              <w:rPr>
                <w:rFonts w:ascii="Times New Roman" w:hAnsi="Times New Roman"/>
                <w:sz w:val="24"/>
                <w:szCs w:val="24"/>
              </w:rPr>
            </w:pPr>
            <w:r w:rsidRPr="006F34B8">
              <w:rPr>
                <w:rFonts w:ascii="Times New Roman" w:hAnsi="Times New Roman"/>
                <w:sz w:val="24"/>
                <w:szCs w:val="24"/>
              </w:rPr>
              <w:lastRenderedPageBreak/>
              <w:t>d. Laboratory</w:t>
            </w:r>
            <w:r>
              <w:rPr>
                <w:rFonts w:ascii="Times New Roman" w:hAnsi="Times New Roman"/>
                <w:sz w:val="24"/>
                <w:szCs w:val="24"/>
                <w:lang w:val="en-US"/>
              </w:rPr>
              <w:t xml:space="preserve"> for</w:t>
            </w:r>
            <w:r w:rsidRPr="006F34B8">
              <w:rPr>
                <w:rFonts w:ascii="Times New Roman" w:hAnsi="Times New Roman"/>
                <w:sz w:val="24"/>
                <w:szCs w:val="24"/>
              </w:rPr>
              <w:t xml:space="preserve"> anim</w:t>
            </w:r>
            <w:r>
              <w:rPr>
                <w:rFonts w:ascii="Times New Roman" w:hAnsi="Times New Roman"/>
                <w:sz w:val="24"/>
                <w:szCs w:val="24"/>
              </w:rPr>
              <w:t>al physiology &amp; citohistolog</w:t>
            </w:r>
            <w:r>
              <w:rPr>
                <w:rFonts w:ascii="Times New Roman" w:hAnsi="Times New Roman"/>
                <w:sz w:val="24"/>
                <w:szCs w:val="24"/>
                <w:lang w:val="en-US"/>
              </w:rPr>
              <w:t>y</w:t>
            </w:r>
            <w:r>
              <w:rPr>
                <w:rFonts w:ascii="Times New Roman" w:hAnsi="Times New Roman"/>
                <w:sz w:val="24"/>
                <w:szCs w:val="24"/>
              </w:rPr>
              <w:t xml:space="preserve">. </w:t>
            </w:r>
            <w:r w:rsidRPr="006F34B8">
              <w:rPr>
                <w:rFonts w:ascii="Times New Roman" w:hAnsi="Times New Roman"/>
                <w:sz w:val="24"/>
                <w:szCs w:val="24"/>
              </w:rPr>
              <w:t>work capacity, xxxx m2 surface</w:t>
            </w:r>
          </w:p>
          <w:p w:rsidR="006A3B1F" w:rsidRPr="006F34B8" w:rsidRDefault="006A3B1F" w:rsidP="008042A2">
            <w:pPr>
              <w:pStyle w:val="NoSpacing"/>
              <w:rPr>
                <w:rFonts w:ascii="Times New Roman" w:hAnsi="Times New Roman"/>
                <w:sz w:val="24"/>
                <w:szCs w:val="24"/>
              </w:rPr>
            </w:pPr>
            <w:r w:rsidRPr="006F34B8">
              <w:rPr>
                <w:rFonts w:ascii="Times New Roman" w:hAnsi="Times New Roman"/>
                <w:sz w:val="24"/>
                <w:szCs w:val="24"/>
              </w:rPr>
              <w:t>e. The general</w:t>
            </w:r>
            <w:r>
              <w:rPr>
                <w:rFonts w:ascii="Times New Roman" w:hAnsi="Times New Roman"/>
                <w:sz w:val="24"/>
                <w:szCs w:val="24"/>
              </w:rPr>
              <w:t xml:space="preserve"> chemistry laboratory capacity </w:t>
            </w:r>
            <w:r w:rsidRPr="006F34B8">
              <w:rPr>
                <w:rFonts w:ascii="Times New Roman" w:hAnsi="Times New Roman"/>
                <w:sz w:val="24"/>
                <w:szCs w:val="24"/>
              </w:rPr>
              <w:t xml:space="preserve"> work surface m2 xxxx</w:t>
            </w:r>
          </w:p>
          <w:p w:rsidR="006A3B1F" w:rsidRPr="006F34B8" w:rsidRDefault="006A3B1F" w:rsidP="008042A2">
            <w:pPr>
              <w:pStyle w:val="NoSpacing"/>
              <w:rPr>
                <w:rFonts w:ascii="Times New Roman" w:hAnsi="Times New Roman"/>
                <w:sz w:val="24"/>
                <w:szCs w:val="24"/>
              </w:rPr>
            </w:pPr>
            <w:r w:rsidRPr="006F34B8">
              <w:rPr>
                <w:rFonts w:ascii="Times New Roman" w:hAnsi="Times New Roman"/>
                <w:sz w:val="24"/>
                <w:szCs w:val="24"/>
              </w:rPr>
              <w:t>f. The physical</w:t>
            </w:r>
            <w:r>
              <w:rPr>
                <w:rFonts w:ascii="Times New Roman" w:hAnsi="Times New Roman"/>
                <w:sz w:val="24"/>
                <w:szCs w:val="24"/>
              </w:rPr>
              <w:t xml:space="preserve"> chemistry laboratory capacity </w:t>
            </w:r>
            <w:r w:rsidRPr="006F34B8">
              <w:rPr>
                <w:rFonts w:ascii="Times New Roman" w:hAnsi="Times New Roman"/>
                <w:sz w:val="24"/>
                <w:szCs w:val="24"/>
              </w:rPr>
              <w:t xml:space="preserve"> work surface m2 xxxx</w:t>
            </w:r>
          </w:p>
          <w:p w:rsidR="006A3B1F" w:rsidRPr="006F34B8" w:rsidRDefault="006A3B1F" w:rsidP="008042A2">
            <w:pPr>
              <w:pStyle w:val="NoSpacing"/>
              <w:rPr>
                <w:rFonts w:ascii="Times New Roman" w:hAnsi="Times New Roman"/>
                <w:sz w:val="24"/>
                <w:szCs w:val="24"/>
              </w:rPr>
            </w:pPr>
            <w:r w:rsidRPr="006F34B8">
              <w:rPr>
                <w:rFonts w:ascii="Times New Roman" w:hAnsi="Times New Roman"/>
                <w:sz w:val="24"/>
                <w:szCs w:val="24"/>
              </w:rPr>
              <w:t>g. Biological Laboratory</w:t>
            </w:r>
            <w:r>
              <w:rPr>
                <w:rFonts w:ascii="Times New Roman" w:hAnsi="Times New Roman"/>
                <w:sz w:val="24"/>
                <w:szCs w:val="24"/>
              </w:rPr>
              <w:t xml:space="preserve"> &amp; organic chemistry, capacity </w:t>
            </w:r>
            <w:r w:rsidRPr="006F34B8">
              <w:rPr>
                <w:rFonts w:ascii="Times New Roman" w:hAnsi="Times New Roman"/>
                <w:sz w:val="24"/>
                <w:szCs w:val="24"/>
              </w:rPr>
              <w:t xml:space="preserve"> work surface m2 xxxx</w:t>
            </w:r>
          </w:p>
          <w:p w:rsidR="006A3B1F" w:rsidRPr="00C83BA9" w:rsidRDefault="006A3B1F" w:rsidP="008042A2">
            <w:pPr>
              <w:spacing w:line="240" w:lineRule="auto"/>
              <w:rPr>
                <w:rFonts w:ascii="Times New Roman" w:hAnsi="Times New Roman"/>
                <w:sz w:val="24"/>
                <w:szCs w:val="24"/>
              </w:rPr>
            </w:pPr>
            <w:r w:rsidRPr="006F34B8">
              <w:rPr>
                <w:rFonts w:ascii="Times New Roman" w:hAnsi="Times New Roman"/>
                <w:sz w:val="24"/>
                <w:szCs w:val="24"/>
              </w:rPr>
              <w:t xml:space="preserve">h. The analytical chemistry laboratory and analyzing the elements, working capacity of </w:t>
            </w:r>
            <w:proofErr w:type="spellStart"/>
            <w:r w:rsidRPr="006F34B8">
              <w:rPr>
                <w:rFonts w:ascii="Times New Roman" w:hAnsi="Times New Roman"/>
                <w:sz w:val="24"/>
                <w:szCs w:val="24"/>
              </w:rPr>
              <w:t>xxxx</w:t>
            </w:r>
            <w:proofErr w:type="spellEnd"/>
            <w:r w:rsidRPr="006F34B8">
              <w:rPr>
                <w:rFonts w:ascii="Times New Roman" w:hAnsi="Times New Roman"/>
                <w:sz w:val="24"/>
                <w:szCs w:val="24"/>
              </w:rPr>
              <w:t xml:space="preserve"> m2 surface</w:t>
            </w:r>
            <w:r w:rsidRPr="00C83BA9">
              <w:rPr>
                <w:rFonts w:ascii="Times New Roman" w:hAnsi="Times New Roman"/>
                <w:sz w:val="24"/>
                <w:szCs w:val="24"/>
              </w:rPr>
              <w:t xml:space="preserve">                                                                                                          -</w:t>
            </w:r>
            <w:r>
              <w:t xml:space="preserve"> </w:t>
            </w:r>
            <w:r w:rsidRPr="00C83BA9">
              <w:rPr>
                <w:rFonts w:ascii="Times New Roman" w:hAnsi="Times New Roman"/>
                <w:sz w:val="24"/>
                <w:szCs w:val="24"/>
              </w:rPr>
              <w:t>Department of Nursing has a laboratory equipped with maps anatomical human bodies, skeletons, a microscope, a monitoring system with 6 parameters, tables surgical instruments, busts anatomical, sterilizer, kite to emergency, ar</w:t>
            </w:r>
            <w:r>
              <w:rPr>
                <w:rFonts w:ascii="Times New Roman" w:hAnsi="Times New Roman"/>
                <w:sz w:val="24"/>
                <w:szCs w:val="24"/>
              </w:rPr>
              <w:t>m for injections, Nebulizer , EC</w:t>
            </w:r>
            <w:r w:rsidRPr="00C83BA9">
              <w:rPr>
                <w:rFonts w:ascii="Times New Roman" w:hAnsi="Times New Roman"/>
                <w:sz w:val="24"/>
                <w:szCs w:val="24"/>
              </w:rPr>
              <w:t>G device, etc. mannequin adult and children.</w:t>
            </w:r>
          </w:p>
          <w:p w:rsidR="006A3B1F" w:rsidRPr="00C83BA9" w:rsidRDefault="006A3B1F" w:rsidP="008042A2">
            <w:pPr>
              <w:spacing w:line="240" w:lineRule="auto"/>
              <w:rPr>
                <w:rFonts w:ascii="Times New Roman" w:hAnsi="Times New Roman"/>
                <w:sz w:val="24"/>
                <w:szCs w:val="24"/>
              </w:rPr>
            </w:pPr>
            <w:r w:rsidRPr="00C83BA9">
              <w:rPr>
                <w:rFonts w:ascii="Times New Roman" w:hAnsi="Times New Roman"/>
                <w:sz w:val="24"/>
                <w:szCs w:val="24"/>
              </w:rPr>
              <w:t xml:space="preserve">                                                                                           -</w:t>
            </w:r>
            <w:r>
              <w:t xml:space="preserve"> </w:t>
            </w:r>
            <w:r w:rsidRPr="00C83BA9">
              <w:rPr>
                <w:rFonts w:ascii="Times New Roman" w:hAnsi="Times New Roman"/>
                <w:sz w:val="24"/>
                <w:szCs w:val="24"/>
              </w:rPr>
              <w:t>These environments that develops computer programs covered by our Department of Mathematics and Informatics Department of F</w:t>
            </w:r>
            <w:r>
              <w:rPr>
                <w:rFonts w:ascii="Times New Roman" w:hAnsi="Times New Roman"/>
                <w:sz w:val="24"/>
                <w:szCs w:val="24"/>
              </w:rPr>
              <w:t xml:space="preserve">aculty of </w:t>
            </w:r>
            <w:r w:rsidRPr="00C83BA9">
              <w:rPr>
                <w:rFonts w:ascii="Times New Roman" w:hAnsi="Times New Roman"/>
                <w:sz w:val="24"/>
                <w:szCs w:val="24"/>
              </w:rPr>
              <w:t>N</w:t>
            </w:r>
            <w:r>
              <w:rPr>
                <w:rFonts w:ascii="Times New Roman" w:hAnsi="Times New Roman"/>
                <w:sz w:val="24"/>
                <w:szCs w:val="24"/>
              </w:rPr>
              <w:t xml:space="preserve">atural </w:t>
            </w:r>
            <w:r w:rsidRPr="00C83BA9">
              <w:rPr>
                <w:rFonts w:ascii="Times New Roman" w:hAnsi="Times New Roman"/>
                <w:sz w:val="24"/>
                <w:szCs w:val="24"/>
              </w:rPr>
              <w:t>S</w:t>
            </w:r>
            <w:r>
              <w:rPr>
                <w:rFonts w:ascii="Times New Roman" w:hAnsi="Times New Roman"/>
                <w:sz w:val="24"/>
                <w:szCs w:val="24"/>
              </w:rPr>
              <w:t>ciences</w:t>
            </w:r>
            <w:r w:rsidRPr="00C83BA9">
              <w:rPr>
                <w:rFonts w:ascii="Times New Roman" w:hAnsi="Times New Roman"/>
                <w:sz w:val="24"/>
                <w:szCs w:val="24"/>
              </w:rPr>
              <w:t>.</w:t>
            </w:r>
          </w:p>
          <w:p w:rsidR="006A3B1F" w:rsidRPr="00C83BA9" w:rsidRDefault="006A3B1F" w:rsidP="008042A2">
            <w:pPr>
              <w:spacing w:line="240" w:lineRule="auto"/>
              <w:rPr>
                <w:rFonts w:ascii="Times New Roman" w:hAnsi="Times New Roman"/>
                <w:sz w:val="24"/>
                <w:szCs w:val="24"/>
              </w:rPr>
            </w:pPr>
          </w:p>
          <w:p w:rsidR="006A3B1F" w:rsidRPr="00C83BA9" w:rsidRDefault="006A3B1F" w:rsidP="006A3B1F">
            <w:pPr>
              <w:spacing w:line="240" w:lineRule="auto"/>
              <w:rPr>
                <w:rFonts w:ascii="Times New Roman" w:hAnsi="Times New Roman"/>
                <w:sz w:val="24"/>
                <w:szCs w:val="24"/>
              </w:rPr>
            </w:pPr>
            <w:r w:rsidRPr="00C83BA9">
              <w:rPr>
                <w:rFonts w:ascii="Times New Roman" w:hAnsi="Times New Roman"/>
                <w:sz w:val="24"/>
                <w:szCs w:val="24"/>
              </w:rPr>
              <w:t>Qual</w:t>
            </w:r>
            <w:r>
              <w:rPr>
                <w:rFonts w:ascii="Times New Roman" w:hAnsi="Times New Roman"/>
                <w:sz w:val="24"/>
                <w:szCs w:val="24"/>
              </w:rPr>
              <w:t xml:space="preserve">itative performance  </w:t>
            </w:r>
            <w:r w:rsidRPr="00C83BA9">
              <w:rPr>
                <w:rFonts w:ascii="Times New Roman" w:hAnsi="Times New Roman"/>
                <w:sz w:val="24"/>
                <w:szCs w:val="24"/>
              </w:rPr>
              <w:t>for university to</w:t>
            </w:r>
            <w:r>
              <w:rPr>
                <w:rFonts w:ascii="Times New Roman" w:hAnsi="Times New Roman"/>
                <w:sz w:val="24"/>
                <w:szCs w:val="24"/>
              </w:rPr>
              <w:t xml:space="preserve"> professional practices </w:t>
            </w:r>
            <w:r w:rsidRPr="00C83BA9">
              <w:rPr>
                <w:rFonts w:ascii="Times New Roman" w:hAnsi="Times New Roman"/>
                <w:sz w:val="24"/>
                <w:szCs w:val="24"/>
              </w:rPr>
              <w:t xml:space="preserve">has a contract with the regional directorate of the hospital </w:t>
            </w:r>
            <w:proofErr w:type="spellStart"/>
            <w:r w:rsidRPr="00C83BA9">
              <w:rPr>
                <w:rFonts w:ascii="Times New Roman" w:hAnsi="Times New Roman"/>
                <w:sz w:val="24"/>
                <w:szCs w:val="24"/>
              </w:rPr>
              <w:t>Hospital</w:t>
            </w:r>
            <w:proofErr w:type="spellEnd"/>
            <w:r w:rsidRPr="00C83BA9">
              <w:rPr>
                <w:rFonts w:ascii="Times New Roman" w:hAnsi="Times New Roman"/>
                <w:sz w:val="24"/>
                <w:szCs w:val="24"/>
              </w:rPr>
              <w:t xml:space="preserve"> "Omer </w:t>
            </w:r>
            <w:proofErr w:type="spellStart"/>
            <w:r w:rsidRPr="00C83BA9">
              <w:rPr>
                <w:rFonts w:ascii="Times New Roman" w:hAnsi="Times New Roman"/>
                <w:sz w:val="24"/>
                <w:szCs w:val="24"/>
              </w:rPr>
              <w:t>Nishani</w:t>
            </w:r>
            <w:proofErr w:type="spellEnd"/>
            <w:r w:rsidRPr="00C83BA9">
              <w:rPr>
                <w:rFonts w:ascii="Times New Roman" w:hAnsi="Times New Roman"/>
                <w:sz w:val="24"/>
                <w:szCs w:val="24"/>
              </w:rPr>
              <w:t>" which makes available to the performance of professional practices for students and 23 nurses throughout its premises: -we pediatrics wards, obstetrics-gynecology, Pathology, emergency, surgery. -Laboratory</w:t>
            </w:r>
            <w:r>
              <w:rPr>
                <w:rFonts w:ascii="Times New Roman" w:hAnsi="Times New Roman"/>
                <w:sz w:val="24"/>
                <w:szCs w:val="24"/>
              </w:rPr>
              <w:t xml:space="preserve"> -radiology –section of</w:t>
            </w:r>
            <w:r w:rsidRPr="00C83BA9">
              <w:rPr>
                <w:rFonts w:ascii="Times New Roman" w:hAnsi="Times New Roman"/>
                <w:sz w:val="24"/>
                <w:szCs w:val="24"/>
              </w:rPr>
              <w:t xml:space="preserve"> blood biochemical and microbiological </w:t>
            </w:r>
            <w:r>
              <w:rPr>
                <w:rFonts w:ascii="Times New Roman" w:hAnsi="Times New Roman"/>
                <w:sz w:val="24"/>
                <w:szCs w:val="24"/>
              </w:rPr>
              <w:t>labs</w:t>
            </w:r>
            <w:r w:rsidRPr="00C83BA9">
              <w:rPr>
                <w:rFonts w:ascii="Times New Roman" w:hAnsi="Times New Roman"/>
                <w:sz w:val="24"/>
                <w:szCs w:val="24"/>
              </w:rPr>
              <w:t>-.</w:t>
            </w:r>
          </w:p>
        </w:tc>
      </w:tr>
      <w:tr w:rsidR="006A3B1F" w:rsidRPr="00540234" w:rsidTr="008042A2">
        <w:tc>
          <w:tcPr>
            <w:tcW w:w="9576" w:type="dxa"/>
            <w:gridSpan w:val="3"/>
          </w:tcPr>
          <w:p w:rsidR="006A3B1F" w:rsidRPr="006F34B8" w:rsidRDefault="006A3B1F" w:rsidP="008042A2">
            <w:pPr>
              <w:spacing w:line="240" w:lineRule="auto"/>
              <w:rPr>
                <w:rFonts w:ascii="Times New Roman" w:hAnsi="Times New Roman"/>
                <w:b/>
                <w:i/>
                <w:sz w:val="24"/>
                <w:szCs w:val="24"/>
              </w:rPr>
            </w:pPr>
            <w:r w:rsidRPr="006F34B8">
              <w:rPr>
                <w:rFonts w:ascii="Times New Roman" w:hAnsi="Times New Roman"/>
                <w:b/>
                <w:i/>
                <w:sz w:val="24"/>
                <w:szCs w:val="24"/>
              </w:rPr>
              <w:lastRenderedPageBreak/>
              <w:t>Evaluation conclusions: "</w:t>
            </w:r>
            <w:proofErr w:type="spellStart"/>
            <w:r w:rsidRPr="006F34B8">
              <w:rPr>
                <w:rFonts w:ascii="Times New Roman" w:hAnsi="Times New Roman"/>
                <w:b/>
                <w:i/>
                <w:sz w:val="24"/>
                <w:szCs w:val="24"/>
              </w:rPr>
              <w:t>Eqrem</w:t>
            </w:r>
            <w:proofErr w:type="spellEnd"/>
            <w:r w:rsidRPr="006F34B8">
              <w:rPr>
                <w:rFonts w:ascii="Times New Roman" w:hAnsi="Times New Roman"/>
                <w:b/>
                <w:i/>
                <w:sz w:val="24"/>
                <w:szCs w:val="24"/>
              </w:rPr>
              <w:t xml:space="preserve"> </w:t>
            </w:r>
            <w:proofErr w:type="spellStart"/>
            <w:r w:rsidRPr="006F34B8">
              <w:rPr>
                <w:rFonts w:ascii="Times New Roman" w:hAnsi="Times New Roman"/>
                <w:b/>
                <w:i/>
                <w:sz w:val="24"/>
                <w:szCs w:val="24"/>
              </w:rPr>
              <w:t>Çabej</w:t>
            </w:r>
            <w:proofErr w:type="spellEnd"/>
            <w:r w:rsidRPr="006F34B8">
              <w:rPr>
                <w:rFonts w:ascii="Times New Roman" w:hAnsi="Times New Roman"/>
                <w:b/>
                <w:i/>
                <w:sz w:val="24"/>
                <w:szCs w:val="24"/>
              </w:rPr>
              <w:t xml:space="preserve">" </w:t>
            </w:r>
            <w:proofErr w:type="spellStart"/>
            <w:r w:rsidRPr="006F34B8">
              <w:rPr>
                <w:rFonts w:ascii="Times New Roman" w:hAnsi="Times New Roman"/>
                <w:b/>
                <w:i/>
                <w:sz w:val="24"/>
                <w:szCs w:val="24"/>
              </w:rPr>
              <w:t>Gjirokastra</w:t>
            </w:r>
            <w:proofErr w:type="spellEnd"/>
            <w:r w:rsidRPr="006F34B8">
              <w:rPr>
                <w:rFonts w:ascii="Times New Roman" w:hAnsi="Times New Roman"/>
                <w:b/>
                <w:i/>
                <w:sz w:val="24"/>
                <w:szCs w:val="24"/>
              </w:rPr>
              <w:t xml:space="preserve"> has a library stocked with books such as Albanian language, also in foreign languages ​​(mainly English and Italian). Also, near the department has a small library of medical literature, the professors of the department publications over the years and by other publishers. Department of Nursing professors and other lecturer’s lessons in our study programs in recent years have developed textbooks or lectures that are made available to students. About 95% of the subjects covered in textbooks and the rest of lectures. "</w:t>
            </w:r>
            <w:proofErr w:type="spellStart"/>
            <w:r w:rsidRPr="006F34B8">
              <w:rPr>
                <w:rFonts w:ascii="Times New Roman" w:hAnsi="Times New Roman"/>
                <w:b/>
                <w:i/>
                <w:sz w:val="24"/>
                <w:szCs w:val="24"/>
              </w:rPr>
              <w:t>Eqrem</w:t>
            </w:r>
            <w:proofErr w:type="spellEnd"/>
            <w:r w:rsidRPr="006F34B8">
              <w:rPr>
                <w:rFonts w:ascii="Times New Roman" w:hAnsi="Times New Roman"/>
                <w:b/>
                <w:i/>
                <w:sz w:val="24"/>
                <w:szCs w:val="24"/>
              </w:rPr>
              <w:t xml:space="preserve"> </w:t>
            </w:r>
            <w:proofErr w:type="spellStart"/>
            <w:r w:rsidRPr="006F34B8">
              <w:rPr>
                <w:rFonts w:ascii="Times New Roman" w:hAnsi="Times New Roman"/>
                <w:b/>
                <w:i/>
                <w:sz w:val="24"/>
                <w:szCs w:val="24"/>
              </w:rPr>
              <w:t>Çabej</w:t>
            </w:r>
            <w:proofErr w:type="spellEnd"/>
            <w:r w:rsidRPr="006F34B8">
              <w:rPr>
                <w:rFonts w:ascii="Times New Roman" w:hAnsi="Times New Roman"/>
                <w:b/>
                <w:i/>
                <w:sz w:val="24"/>
                <w:szCs w:val="24"/>
              </w:rPr>
              <w:t xml:space="preserve">" </w:t>
            </w:r>
            <w:proofErr w:type="spellStart"/>
            <w:r w:rsidRPr="006F34B8">
              <w:rPr>
                <w:rFonts w:ascii="Times New Roman" w:hAnsi="Times New Roman"/>
                <w:b/>
                <w:i/>
                <w:sz w:val="24"/>
                <w:szCs w:val="24"/>
              </w:rPr>
              <w:t>Gjirokastra</w:t>
            </w:r>
            <w:proofErr w:type="spellEnd"/>
            <w:r w:rsidRPr="006F34B8">
              <w:rPr>
                <w:rFonts w:ascii="Times New Roman" w:hAnsi="Times New Roman"/>
                <w:b/>
                <w:i/>
                <w:sz w:val="24"/>
                <w:szCs w:val="24"/>
              </w:rPr>
              <w:t xml:space="preserve"> has sufficient facilities for the development of the teaching process in accordance with the purposes of the study, lecture halls, classrooms for workshops, laboratories of natural sciences, department etc. All these environments have sufficient material basis for implementation of the program. It is necessary to increase the number to lecture halls and classrooms for workshops to develop because currently teaching in both programs, held in the morning hours for General Nursing for </w:t>
            </w:r>
            <w:r w:rsidRPr="006F34B8">
              <w:rPr>
                <w:rFonts w:ascii="Times New Roman" w:hAnsi="Times New Roman"/>
                <w:b/>
                <w:i/>
                <w:sz w:val="24"/>
                <w:szCs w:val="24"/>
              </w:rPr>
              <w:lastRenderedPageBreak/>
              <w:t>nurses and midwives afternoon. Department of Nursing for hours performing laboratory uses Biology labs-Chemistry department. To perform qualitative professional practice university "</w:t>
            </w:r>
            <w:proofErr w:type="spellStart"/>
            <w:r>
              <w:rPr>
                <w:rFonts w:ascii="Times New Roman" w:hAnsi="Times New Roman"/>
                <w:b/>
                <w:i/>
                <w:sz w:val="24"/>
                <w:szCs w:val="24"/>
              </w:rPr>
              <w:t>Eqrem</w:t>
            </w:r>
            <w:proofErr w:type="spellEnd"/>
            <w:r>
              <w:rPr>
                <w:rFonts w:ascii="Times New Roman" w:hAnsi="Times New Roman"/>
                <w:b/>
                <w:i/>
                <w:sz w:val="24"/>
                <w:szCs w:val="24"/>
              </w:rPr>
              <w:t xml:space="preserve"> </w:t>
            </w:r>
            <w:proofErr w:type="spellStart"/>
            <w:r w:rsidRPr="006F34B8">
              <w:rPr>
                <w:rFonts w:ascii="Times New Roman" w:hAnsi="Times New Roman"/>
                <w:b/>
                <w:i/>
                <w:sz w:val="24"/>
                <w:szCs w:val="24"/>
              </w:rPr>
              <w:t>Cabej</w:t>
            </w:r>
            <w:proofErr w:type="spellEnd"/>
            <w:r w:rsidRPr="006F34B8">
              <w:rPr>
                <w:rFonts w:ascii="Times New Roman" w:hAnsi="Times New Roman"/>
                <w:b/>
                <w:i/>
                <w:sz w:val="24"/>
                <w:szCs w:val="24"/>
              </w:rPr>
              <w:t xml:space="preserve">" has a contract with the regional directorate of the hospital </w:t>
            </w:r>
            <w:proofErr w:type="spellStart"/>
            <w:r w:rsidRPr="006F34B8">
              <w:rPr>
                <w:rFonts w:ascii="Times New Roman" w:hAnsi="Times New Roman"/>
                <w:b/>
                <w:i/>
                <w:sz w:val="24"/>
                <w:szCs w:val="24"/>
              </w:rPr>
              <w:t>Hospital</w:t>
            </w:r>
            <w:proofErr w:type="spellEnd"/>
            <w:r w:rsidRPr="006F34B8">
              <w:rPr>
                <w:rFonts w:ascii="Times New Roman" w:hAnsi="Times New Roman"/>
                <w:b/>
                <w:i/>
                <w:sz w:val="24"/>
                <w:szCs w:val="24"/>
              </w:rPr>
              <w:t xml:space="preserve"> "Omer </w:t>
            </w:r>
            <w:proofErr w:type="spellStart"/>
            <w:r w:rsidRPr="006F34B8">
              <w:rPr>
                <w:rFonts w:ascii="Times New Roman" w:hAnsi="Times New Roman"/>
                <w:b/>
                <w:i/>
                <w:sz w:val="24"/>
                <w:szCs w:val="24"/>
              </w:rPr>
              <w:t>Nishani</w:t>
            </w:r>
            <w:proofErr w:type="spellEnd"/>
            <w:r w:rsidRPr="006F34B8">
              <w:rPr>
                <w:rFonts w:ascii="Times New Roman" w:hAnsi="Times New Roman"/>
                <w:b/>
                <w:i/>
                <w:sz w:val="24"/>
                <w:szCs w:val="24"/>
              </w:rPr>
              <w:t>"</w:t>
            </w:r>
          </w:p>
        </w:tc>
      </w:tr>
    </w:tbl>
    <w:p w:rsidR="006A3B1F" w:rsidRPr="00540234" w:rsidRDefault="006A3B1F" w:rsidP="006A3B1F">
      <w:pPr>
        <w:spacing w:line="240" w:lineRule="auto"/>
        <w:rPr>
          <w:rFonts w:ascii="Times New Roman" w:hAnsi="Times New Roman"/>
        </w:rPr>
      </w:pPr>
    </w:p>
    <w:p w:rsidR="006A3B1F" w:rsidRPr="008F5CAE" w:rsidRDefault="006A3B1F" w:rsidP="006A3B1F">
      <w:pPr>
        <w:spacing w:line="240" w:lineRule="auto"/>
        <w:jc w:val="center"/>
        <w:rPr>
          <w:rFonts w:ascii="Times New Roman" w:hAnsi="Times New Roman"/>
        </w:rPr>
      </w:pPr>
      <w:r w:rsidRPr="008F5CAE">
        <w:rPr>
          <w:rFonts w:ascii="Times New Roman" w:hAnsi="Times New Roman"/>
          <w:b/>
          <w:sz w:val="24"/>
          <w:szCs w:val="24"/>
        </w:rPr>
        <w:t>VI. THE INSTITUTION WARRANTS COOPERATION RELATIONS AND FOREIGN AFFAIRS.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360"/>
        <w:gridCol w:w="3240"/>
        <w:gridCol w:w="4788"/>
      </w:tblGrid>
      <w:tr w:rsidR="006A3B1F" w:rsidRPr="003B1679" w:rsidTr="008042A2">
        <w:tc>
          <w:tcPr>
            <w:tcW w:w="1548" w:type="dxa"/>
            <w:gridSpan w:val="2"/>
          </w:tcPr>
          <w:p w:rsidR="006A3B1F" w:rsidRPr="003B1679"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Criterea</w:t>
            </w:r>
          </w:p>
        </w:tc>
        <w:tc>
          <w:tcPr>
            <w:tcW w:w="3240" w:type="dxa"/>
          </w:tcPr>
          <w:p w:rsidR="006A3B1F" w:rsidRPr="003B1679"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Standards</w:t>
            </w:r>
          </w:p>
        </w:tc>
        <w:tc>
          <w:tcPr>
            <w:tcW w:w="4788" w:type="dxa"/>
          </w:tcPr>
          <w:p w:rsidR="006A3B1F" w:rsidRPr="008F5CAE" w:rsidRDefault="006A3B1F" w:rsidP="008042A2">
            <w:pPr>
              <w:spacing w:line="240" w:lineRule="auto"/>
              <w:rPr>
                <w:rFonts w:ascii="Times New Roman" w:hAnsi="Times New Roman"/>
                <w:b/>
                <w:sz w:val="24"/>
                <w:szCs w:val="24"/>
              </w:rPr>
            </w:pPr>
            <w:r w:rsidRPr="008F5CAE">
              <w:rPr>
                <w:rFonts w:ascii="Times New Roman" w:hAnsi="Times New Roman"/>
                <w:b/>
                <w:sz w:val="24"/>
                <w:szCs w:val="24"/>
              </w:rPr>
              <w:t>Assessment ac</w:t>
            </w:r>
            <w:r>
              <w:rPr>
                <w:rFonts w:ascii="Times New Roman" w:hAnsi="Times New Roman"/>
                <w:b/>
                <w:sz w:val="24"/>
                <w:szCs w:val="24"/>
              </w:rPr>
              <w:t>cording to the standards/criteri</w:t>
            </w:r>
            <w:r w:rsidRPr="008F5CAE">
              <w:rPr>
                <w:rFonts w:ascii="Times New Roman" w:hAnsi="Times New Roman"/>
                <w:b/>
                <w:sz w:val="24"/>
                <w:szCs w:val="24"/>
              </w:rPr>
              <w:t>a</w:t>
            </w:r>
          </w:p>
        </w:tc>
      </w:tr>
      <w:tr w:rsidR="006A3B1F" w:rsidRPr="008F5CAE" w:rsidTr="008042A2">
        <w:tc>
          <w:tcPr>
            <w:tcW w:w="9576" w:type="dxa"/>
            <w:gridSpan w:val="4"/>
          </w:tcPr>
          <w:p w:rsidR="006A3B1F" w:rsidRPr="008F5CAE" w:rsidRDefault="006A3B1F" w:rsidP="008042A2">
            <w:pPr>
              <w:spacing w:line="240" w:lineRule="auto"/>
              <w:rPr>
                <w:rFonts w:ascii="Times New Roman" w:hAnsi="Times New Roman"/>
                <w:sz w:val="24"/>
                <w:szCs w:val="24"/>
              </w:rPr>
            </w:pPr>
            <w:proofErr w:type="gramStart"/>
            <w:r w:rsidRPr="008F5CAE">
              <w:rPr>
                <w:rFonts w:ascii="Times New Roman" w:hAnsi="Times New Roman"/>
                <w:b/>
                <w:sz w:val="24"/>
                <w:szCs w:val="24"/>
              </w:rPr>
              <w:t>Standard  VII</w:t>
            </w:r>
            <w:proofErr w:type="gramEnd"/>
            <w:r w:rsidRPr="008F5CAE">
              <w:rPr>
                <w:rFonts w:ascii="Times New Roman" w:hAnsi="Times New Roman"/>
                <w:b/>
                <w:sz w:val="24"/>
                <w:szCs w:val="24"/>
              </w:rPr>
              <w:t>. 1 Institution guarantees fruitful cooperation relations between its staffs.</w:t>
            </w:r>
          </w:p>
        </w:tc>
      </w:tr>
      <w:tr w:rsidR="006A3B1F" w:rsidRPr="00405C0B" w:rsidTr="008042A2">
        <w:tc>
          <w:tcPr>
            <w:tcW w:w="1188" w:type="dxa"/>
          </w:tcPr>
          <w:p w:rsidR="006A3B1F" w:rsidRPr="003B1679"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3B1679">
              <w:rPr>
                <w:rFonts w:ascii="Times New Roman" w:hAnsi="Times New Roman"/>
                <w:b/>
                <w:sz w:val="24"/>
                <w:szCs w:val="24"/>
                <w:lang w:val="it-IT"/>
              </w:rPr>
              <w:t xml:space="preserve"> 1</w:t>
            </w:r>
          </w:p>
          <w:p w:rsidR="006A3B1F" w:rsidRPr="003B1679" w:rsidRDefault="006A3B1F" w:rsidP="008042A2">
            <w:pPr>
              <w:spacing w:line="240" w:lineRule="auto"/>
              <w:rPr>
                <w:rFonts w:ascii="Times New Roman" w:hAnsi="Times New Roman"/>
                <w:b/>
                <w:sz w:val="24"/>
                <w:szCs w:val="24"/>
                <w:lang w:val="it-IT"/>
              </w:rPr>
            </w:pPr>
          </w:p>
          <w:p w:rsidR="006A3B1F" w:rsidRPr="003B1679" w:rsidRDefault="006A3B1F" w:rsidP="008042A2">
            <w:pPr>
              <w:spacing w:line="240" w:lineRule="auto"/>
              <w:rPr>
                <w:rFonts w:ascii="Times New Roman" w:hAnsi="Times New Roman"/>
                <w:b/>
                <w:sz w:val="24"/>
                <w:szCs w:val="24"/>
                <w:lang w:val="it-IT"/>
              </w:rPr>
            </w:pPr>
          </w:p>
          <w:p w:rsidR="006A3B1F" w:rsidRPr="003B1679" w:rsidRDefault="006A3B1F" w:rsidP="008042A2">
            <w:pPr>
              <w:spacing w:line="240" w:lineRule="auto"/>
              <w:rPr>
                <w:rFonts w:ascii="Times New Roman" w:hAnsi="Times New Roman"/>
                <w:b/>
                <w:sz w:val="24"/>
                <w:szCs w:val="24"/>
                <w:lang w:val="it-IT"/>
              </w:rPr>
            </w:pPr>
          </w:p>
          <w:p w:rsidR="006A3B1F" w:rsidRPr="003B1679"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Criteria </w:t>
            </w:r>
            <w:r w:rsidRPr="003B1679">
              <w:rPr>
                <w:rFonts w:ascii="Times New Roman" w:hAnsi="Times New Roman"/>
                <w:b/>
                <w:sz w:val="24"/>
                <w:szCs w:val="24"/>
                <w:lang w:val="it-IT"/>
              </w:rPr>
              <w:t>2</w:t>
            </w:r>
          </w:p>
        </w:tc>
        <w:tc>
          <w:tcPr>
            <w:tcW w:w="3600" w:type="dxa"/>
            <w:gridSpan w:val="2"/>
          </w:tcPr>
          <w:p w:rsidR="006A3B1F" w:rsidRPr="008F5CAE" w:rsidRDefault="006A3B1F" w:rsidP="008042A2">
            <w:pPr>
              <w:spacing w:line="240" w:lineRule="auto"/>
              <w:jc w:val="both"/>
              <w:rPr>
                <w:rFonts w:ascii="Times New Roman" w:hAnsi="Times New Roman"/>
                <w:sz w:val="24"/>
                <w:szCs w:val="24"/>
              </w:rPr>
            </w:pPr>
            <w:r w:rsidRPr="008F5CAE">
              <w:rPr>
                <w:rFonts w:ascii="Times New Roman" w:hAnsi="Times New Roman"/>
                <w:sz w:val="24"/>
                <w:szCs w:val="24"/>
              </w:rPr>
              <w:t>Institute for designing and overseeing the program promotes cooperation between staff within the institution through the exchange of information</w:t>
            </w:r>
          </w:p>
          <w:p w:rsidR="006A3B1F" w:rsidRPr="008F5CAE" w:rsidRDefault="006A3B1F" w:rsidP="008042A2">
            <w:pPr>
              <w:spacing w:line="240" w:lineRule="auto"/>
              <w:jc w:val="both"/>
              <w:rPr>
                <w:rFonts w:ascii="Times New Roman" w:hAnsi="Times New Roman"/>
                <w:sz w:val="24"/>
                <w:szCs w:val="24"/>
              </w:rPr>
            </w:pPr>
            <w:r w:rsidRPr="008F5CAE">
              <w:rPr>
                <w:rFonts w:ascii="Times New Roman" w:hAnsi="Times New Roman"/>
                <w:sz w:val="24"/>
                <w:szCs w:val="24"/>
              </w:rPr>
              <w:t>Institution through segregation of duties, taking responsibility and continuous analysis of labor guarantees fruitful cooperation relations.</w:t>
            </w:r>
          </w:p>
        </w:tc>
        <w:tc>
          <w:tcPr>
            <w:tcW w:w="4788" w:type="dxa"/>
          </w:tcPr>
          <w:p w:rsidR="006A3B1F" w:rsidRPr="008F5CAE" w:rsidRDefault="006A3B1F" w:rsidP="008042A2">
            <w:pPr>
              <w:spacing w:line="240" w:lineRule="auto"/>
              <w:jc w:val="both"/>
              <w:rPr>
                <w:rFonts w:cs="Calibri"/>
                <w:lang w:val="sq-AL"/>
              </w:rPr>
            </w:pPr>
            <w:r w:rsidRPr="008F5CAE">
              <w:rPr>
                <w:rFonts w:cs="Calibri"/>
                <w:lang w:val="sq-AL"/>
              </w:rPr>
              <w:t>The nature and structure of applied programs conducted jointly by academic staff between and among faculties deparatamenteve (disciplines such as foreign languages, computer science, mathematics, physics, etc.).</w:t>
            </w:r>
          </w:p>
          <w:p w:rsidR="006A3B1F" w:rsidRPr="00405C0B" w:rsidRDefault="006A3B1F" w:rsidP="008042A2">
            <w:pPr>
              <w:spacing w:line="240" w:lineRule="auto"/>
              <w:jc w:val="both"/>
              <w:rPr>
                <w:rFonts w:ascii="Times New Roman" w:hAnsi="Times New Roman"/>
                <w:sz w:val="24"/>
                <w:szCs w:val="24"/>
                <w:lang w:val="sq-AL"/>
              </w:rPr>
            </w:pPr>
            <w:r w:rsidRPr="008F5CAE">
              <w:rPr>
                <w:rFonts w:cs="Calibri"/>
                <w:lang w:val="sq-AL"/>
              </w:rPr>
              <w:t>Department activity is organized according to the bylaws, responsible dep, Answering. Subject group, lecturing and support staff. The tasks are defined, but depending on the attributes of the program implementation organization exists seasonal, annual or daily affairs and the department.</w:t>
            </w:r>
          </w:p>
        </w:tc>
      </w:tr>
      <w:tr w:rsidR="006A3B1F" w:rsidRPr="00405C0B" w:rsidTr="008042A2">
        <w:tc>
          <w:tcPr>
            <w:tcW w:w="9576" w:type="dxa"/>
            <w:gridSpan w:val="4"/>
          </w:tcPr>
          <w:p w:rsidR="006A3B1F" w:rsidRPr="00405C0B" w:rsidRDefault="006A3B1F" w:rsidP="008042A2">
            <w:pPr>
              <w:spacing w:line="240" w:lineRule="auto"/>
              <w:jc w:val="center"/>
              <w:rPr>
                <w:rFonts w:ascii="Times New Roman" w:hAnsi="Times New Roman"/>
                <w:sz w:val="24"/>
                <w:szCs w:val="24"/>
                <w:lang w:val="sq-AL"/>
              </w:rPr>
            </w:pPr>
            <w:r>
              <w:rPr>
                <w:rFonts w:ascii="Times New Roman" w:hAnsi="Times New Roman"/>
                <w:b/>
                <w:sz w:val="24"/>
                <w:szCs w:val="24"/>
                <w:lang w:val="sq-AL"/>
              </w:rPr>
              <w:t>Standard</w:t>
            </w:r>
            <w:r w:rsidRPr="00405C0B">
              <w:rPr>
                <w:rFonts w:ascii="Times New Roman" w:hAnsi="Times New Roman"/>
                <w:b/>
                <w:sz w:val="24"/>
                <w:szCs w:val="24"/>
                <w:lang w:val="sq-AL"/>
              </w:rPr>
              <w:t xml:space="preserve">  VII. 2. </w:t>
            </w:r>
            <w:r w:rsidRPr="008F5CAE">
              <w:rPr>
                <w:rFonts w:ascii="Times New Roman" w:hAnsi="Times New Roman"/>
                <w:b/>
                <w:sz w:val="24"/>
                <w:szCs w:val="24"/>
                <w:lang w:val="sq-AL"/>
              </w:rPr>
              <w:t>The institution provides cooperation relations with counterpart institutions abroad and domestic actors and foreign business.</w:t>
            </w:r>
          </w:p>
        </w:tc>
      </w:tr>
      <w:tr w:rsidR="006A3B1F" w:rsidRPr="00405C0B" w:rsidTr="008042A2">
        <w:tc>
          <w:tcPr>
            <w:tcW w:w="1188" w:type="dxa"/>
          </w:tcPr>
          <w:p w:rsidR="006A3B1F" w:rsidRPr="003B1679"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3B1679">
              <w:rPr>
                <w:rFonts w:ascii="Times New Roman" w:hAnsi="Times New Roman"/>
                <w:b/>
                <w:sz w:val="24"/>
                <w:szCs w:val="24"/>
                <w:lang w:val="it-IT"/>
              </w:rPr>
              <w:t xml:space="preserve"> 1</w:t>
            </w:r>
          </w:p>
          <w:p w:rsidR="006A3B1F" w:rsidRPr="003B1679" w:rsidRDefault="006A3B1F" w:rsidP="008042A2">
            <w:pPr>
              <w:spacing w:line="240" w:lineRule="auto"/>
              <w:rPr>
                <w:rFonts w:ascii="Times New Roman" w:hAnsi="Times New Roman"/>
                <w:b/>
                <w:sz w:val="24"/>
                <w:szCs w:val="24"/>
                <w:lang w:val="it-IT"/>
              </w:rPr>
            </w:pPr>
          </w:p>
          <w:p w:rsidR="006A3B1F" w:rsidRPr="003B1679" w:rsidRDefault="006A3B1F" w:rsidP="008042A2">
            <w:pPr>
              <w:spacing w:line="240" w:lineRule="auto"/>
              <w:rPr>
                <w:rFonts w:ascii="Times New Roman" w:hAnsi="Times New Roman"/>
                <w:b/>
                <w:sz w:val="24"/>
                <w:szCs w:val="24"/>
                <w:lang w:val="it-IT"/>
              </w:rPr>
            </w:pPr>
          </w:p>
          <w:p w:rsidR="006A3B1F" w:rsidRPr="003B1679" w:rsidRDefault="006A3B1F" w:rsidP="008042A2">
            <w:pPr>
              <w:spacing w:line="240" w:lineRule="auto"/>
              <w:rPr>
                <w:rFonts w:ascii="Times New Roman" w:hAnsi="Times New Roman"/>
                <w:b/>
                <w:sz w:val="24"/>
                <w:szCs w:val="24"/>
                <w:lang w:val="it-IT"/>
              </w:rPr>
            </w:pPr>
          </w:p>
          <w:p w:rsidR="006A3B1F" w:rsidRPr="003B1679"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 xml:space="preserve">                  Criteria</w:t>
            </w:r>
            <w:r w:rsidRPr="003B1679">
              <w:rPr>
                <w:rFonts w:ascii="Times New Roman" w:hAnsi="Times New Roman"/>
                <w:b/>
                <w:sz w:val="24"/>
                <w:szCs w:val="24"/>
                <w:lang w:val="it-IT"/>
              </w:rPr>
              <w:t xml:space="preserve"> 2</w:t>
            </w:r>
          </w:p>
          <w:p w:rsidR="006A3B1F" w:rsidRPr="003B1679" w:rsidRDefault="006A3B1F" w:rsidP="008042A2">
            <w:pPr>
              <w:spacing w:line="240" w:lineRule="auto"/>
              <w:rPr>
                <w:rFonts w:ascii="Times New Roman" w:hAnsi="Times New Roman"/>
                <w:b/>
                <w:sz w:val="24"/>
                <w:szCs w:val="24"/>
                <w:lang w:val="it-IT"/>
              </w:rPr>
            </w:pPr>
          </w:p>
          <w:p w:rsidR="006A3B1F" w:rsidRPr="003B1679" w:rsidRDefault="006A3B1F" w:rsidP="008042A2">
            <w:pPr>
              <w:spacing w:line="240" w:lineRule="auto"/>
              <w:rPr>
                <w:rFonts w:ascii="Times New Roman" w:hAnsi="Times New Roman"/>
                <w:b/>
                <w:sz w:val="24"/>
                <w:szCs w:val="24"/>
                <w:lang w:val="it-IT"/>
              </w:rPr>
            </w:pPr>
          </w:p>
          <w:p w:rsidR="006A3B1F" w:rsidRPr="003B1679"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t>Criteria</w:t>
            </w:r>
            <w:r w:rsidRPr="003B1679">
              <w:rPr>
                <w:rFonts w:ascii="Times New Roman" w:hAnsi="Times New Roman"/>
                <w:b/>
                <w:sz w:val="24"/>
                <w:szCs w:val="24"/>
                <w:lang w:val="it-IT"/>
              </w:rPr>
              <w:t xml:space="preserve"> 3</w:t>
            </w:r>
          </w:p>
          <w:p w:rsidR="006A3B1F" w:rsidRPr="003B1679" w:rsidRDefault="006A3B1F" w:rsidP="008042A2">
            <w:pPr>
              <w:spacing w:line="240" w:lineRule="auto"/>
              <w:rPr>
                <w:rFonts w:ascii="Times New Roman" w:hAnsi="Times New Roman"/>
                <w:b/>
                <w:sz w:val="24"/>
                <w:szCs w:val="24"/>
                <w:lang w:val="it-IT"/>
              </w:rPr>
            </w:pPr>
          </w:p>
          <w:p w:rsidR="006A3B1F" w:rsidRPr="003B1679" w:rsidRDefault="006A3B1F" w:rsidP="008042A2">
            <w:pPr>
              <w:spacing w:line="240" w:lineRule="auto"/>
              <w:rPr>
                <w:rFonts w:ascii="Times New Roman" w:hAnsi="Times New Roman"/>
                <w:b/>
                <w:sz w:val="24"/>
                <w:szCs w:val="24"/>
                <w:lang w:val="it-IT"/>
              </w:rPr>
            </w:pPr>
            <w:r>
              <w:rPr>
                <w:rFonts w:ascii="Times New Roman" w:hAnsi="Times New Roman"/>
                <w:b/>
                <w:sz w:val="24"/>
                <w:szCs w:val="24"/>
                <w:lang w:val="it-IT"/>
              </w:rPr>
              <w:lastRenderedPageBreak/>
              <w:t xml:space="preserve">               Criteria</w:t>
            </w:r>
            <w:r w:rsidRPr="003B1679">
              <w:rPr>
                <w:rFonts w:ascii="Times New Roman" w:hAnsi="Times New Roman"/>
                <w:b/>
                <w:sz w:val="24"/>
                <w:szCs w:val="24"/>
                <w:lang w:val="it-IT"/>
              </w:rPr>
              <w:t xml:space="preserve"> 4</w:t>
            </w:r>
          </w:p>
          <w:p w:rsidR="006A3B1F" w:rsidRPr="003B1679" w:rsidRDefault="006A3B1F" w:rsidP="008042A2">
            <w:pPr>
              <w:spacing w:line="240" w:lineRule="auto"/>
              <w:rPr>
                <w:rFonts w:ascii="Times New Roman" w:hAnsi="Times New Roman"/>
                <w:b/>
                <w:sz w:val="24"/>
                <w:szCs w:val="24"/>
                <w:lang w:val="it-IT"/>
              </w:rPr>
            </w:pPr>
          </w:p>
        </w:tc>
        <w:tc>
          <w:tcPr>
            <w:tcW w:w="3600" w:type="dxa"/>
            <w:gridSpan w:val="2"/>
          </w:tcPr>
          <w:p w:rsidR="006A3B1F" w:rsidRPr="008F5CAE" w:rsidRDefault="006A3B1F" w:rsidP="008042A2">
            <w:pPr>
              <w:spacing w:line="240" w:lineRule="auto"/>
              <w:jc w:val="both"/>
              <w:rPr>
                <w:rFonts w:ascii="Times New Roman" w:hAnsi="Times New Roman"/>
                <w:sz w:val="24"/>
                <w:szCs w:val="24"/>
              </w:rPr>
            </w:pPr>
            <w:r w:rsidRPr="008F5CAE">
              <w:rPr>
                <w:rFonts w:ascii="Times New Roman" w:hAnsi="Times New Roman"/>
                <w:sz w:val="24"/>
                <w:szCs w:val="24"/>
              </w:rPr>
              <w:lastRenderedPageBreak/>
              <w:t>Institution to achieve the objectives of the study program has established relationships proves that cooperation with counterpart institutions abroad and actor of domestic and foreign business</w:t>
            </w:r>
          </w:p>
          <w:p w:rsidR="006A3B1F" w:rsidRDefault="006A3B1F" w:rsidP="008042A2">
            <w:pPr>
              <w:spacing w:line="240" w:lineRule="auto"/>
              <w:jc w:val="both"/>
              <w:rPr>
                <w:rFonts w:ascii="Times New Roman" w:hAnsi="Times New Roman"/>
                <w:sz w:val="24"/>
                <w:szCs w:val="24"/>
              </w:rPr>
            </w:pPr>
            <w:r w:rsidRPr="008F5CAE">
              <w:rPr>
                <w:rFonts w:ascii="Times New Roman" w:hAnsi="Times New Roman"/>
                <w:sz w:val="24"/>
                <w:szCs w:val="24"/>
              </w:rPr>
              <w:t xml:space="preserve">Institution has established cooperation relationships with </w:t>
            </w:r>
            <w:r>
              <w:rPr>
                <w:rFonts w:ascii="Times New Roman" w:hAnsi="Times New Roman"/>
                <w:sz w:val="24"/>
                <w:szCs w:val="24"/>
              </w:rPr>
              <w:t>employers</w:t>
            </w:r>
            <w:r w:rsidRPr="008F5CAE">
              <w:rPr>
                <w:rFonts w:ascii="Times New Roman" w:hAnsi="Times New Roman"/>
                <w:sz w:val="24"/>
                <w:szCs w:val="24"/>
              </w:rPr>
              <w:t xml:space="preserve"> to conduct and oversight practices.                                                         </w:t>
            </w:r>
          </w:p>
          <w:p w:rsidR="006A3B1F" w:rsidRDefault="006A3B1F" w:rsidP="008042A2">
            <w:pPr>
              <w:spacing w:line="240" w:lineRule="auto"/>
              <w:jc w:val="both"/>
              <w:rPr>
                <w:rFonts w:ascii="Times New Roman" w:hAnsi="Times New Roman"/>
                <w:sz w:val="24"/>
                <w:szCs w:val="24"/>
              </w:rPr>
            </w:pPr>
          </w:p>
          <w:p w:rsidR="006A3B1F" w:rsidRDefault="006A3B1F" w:rsidP="008042A2">
            <w:pPr>
              <w:spacing w:line="240" w:lineRule="auto"/>
              <w:jc w:val="both"/>
              <w:rPr>
                <w:rFonts w:ascii="Times New Roman" w:hAnsi="Times New Roman"/>
                <w:sz w:val="24"/>
                <w:szCs w:val="24"/>
              </w:rPr>
            </w:pPr>
          </w:p>
          <w:p w:rsidR="006A3B1F" w:rsidRPr="008F5CAE" w:rsidRDefault="006A3B1F" w:rsidP="008042A2">
            <w:pPr>
              <w:spacing w:line="240" w:lineRule="auto"/>
              <w:jc w:val="both"/>
              <w:rPr>
                <w:rFonts w:ascii="Times New Roman" w:hAnsi="Times New Roman"/>
                <w:sz w:val="24"/>
                <w:szCs w:val="24"/>
              </w:rPr>
            </w:pPr>
            <w:r w:rsidRPr="008F5CAE">
              <w:rPr>
                <w:rFonts w:ascii="Times New Roman" w:hAnsi="Times New Roman"/>
                <w:sz w:val="24"/>
                <w:szCs w:val="24"/>
              </w:rPr>
              <w:t>Institution organizes further vocational training in coordination with the employer</w:t>
            </w:r>
          </w:p>
          <w:p w:rsidR="006A3B1F" w:rsidRPr="008F5CAE" w:rsidRDefault="006A3B1F" w:rsidP="008042A2">
            <w:pPr>
              <w:spacing w:line="240" w:lineRule="auto"/>
              <w:jc w:val="both"/>
              <w:rPr>
                <w:rFonts w:ascii="Times New Roman" w:hAnsi="Times New Roman"/>
                <w:sz w:val="24"/>
                <w:szCs w:val="24"/>
              </w:rPr>
            </w:pPr>
            <w:r w:rsidRPr="008F5CAE">
              <w:rPr>
                <w:rFonts w:ascii="Times New Roman" w:hAnsi="Times New Roman"/>
                <w:sz w:val="24"/>
                <w:szCs w:val="24"/>
              </w:rPr>
              <w:lastRenderedPageBreak/>
              <w:t>Institution makes an analytical report benefits from contractual agreements in order to achieve study program</w:t>
            </w:r>
          </w:p>
        </w:tc>
        <w:tc>
          <w:tcPr>
            <w:tcW w:w="4788" w:type="dxa"/>
          </w:tcPr>
          <w:p w:rsidR="006A3B1F" w:rsidRPr="008F5CAE" w:rsidRDefault="006A3B1F" w:rsidP="008042A2">
            <w:pPr>
              <w:spacing w:line="240" w:lineRule="auto"/>
              <w:jc w:val="both"/>
              <w:rPr>
                <w:rFonts w:cs="Calibri"/>
                <w:lang w:val="sq-AL"/>
              </w:rPr>
            </w:pPr>
            <w:r w:rsidRPr="008F5CAE">
              <w:rPr>
                <w:rFonts w:cs="Calibri"/>
                <w:lang w:val="sq-AL"/>
              </w:rPr>
              <w:lastRenderedPageBreak/>
              <w:t>Practically connection is indirect, so the approach of the study programs. Second it is the staff used personal connection by inviting a lecturer from other universities (Lecce) performance in implementing the program.</w:t>
            </w:r>
          </w:p>
          <w:p w:rsidR="006A3B1F" w:rsidRPr="008F5CAE" w:rsidRDefault="006A3B1F" w:rsidP="008042A2">
            <w:pPr>
              <w:spacing w:line="240" w:lineRule="auto"/>
              <w:jc w:val="both"/>
              <w:rPr>
                <w:rFonts w:cs="Calibri"/>
                <w:lang w:val="sq-AL"/>
              </w:rPr>
            </w:pPr>
          </w:p>
          <w:p w:rsidR="006A3B1F" w:rsidRPr="00405C0B" w:rsidRDefault="006A3B1F" w:rsidP="008042A2">
            <w:pPr>
              <w:spacing w:line="240" w:lineRule="auto"/>
              <w:jc w:val="both"/>
              <w:rPr>
                <w:rFonts w:ascii="Times New Roman" w:hAnsi="Times New Roman"/>
                <w:sz w:val="24"/>
                <w:szCs w:val="24"/>
                <w:lang w:val="sq-AL"/>
              </w:rPr>
            </w:pPr>
            <w:r w:rsidRPr="008F5CAE">
              <w:rPr>
                <w:rFonts w:cs="Calibri"/>
                <w:lang w:val="sq-AL"/>
              </w:rPr>
              <w:t>Practices study program of the Department are connected with the ground and do not require prior employer relationship.</w:t>
            </w:r>
          </w:p>
        </w:tc>
      </w:tr>
      <w:tr w:rsidR="006A3B1F" w:rsidRPr="00405C0B" w:rsidTr="008042A2">
        <w:tc>
          <w:tcPr>
            <w:tcW w:w="9576" w:type="dxa"/>
            <w:gridSpan w:val="4"/>
          </w:tcPr>
          <w:p w:rsidR="006A3B1F" w:rsidRPr="00405C0B" w:rsidRDefault="006A3B1F" w:rsidP="008042A2">
            <w:pPr>
              <w:spacing w:line="240" w:lineRule="auto"/>
              <w:jc w:val="both"/>
              <w:rPr>
                <w:rFonts w:ascii="Times New Roman" w:hAnsi="Times New Roman"/>
                <w:b/>
                <w:i/>
                <w:sz w:val="24"/>
                <w:szCs w:val="24"/>
                <w:lang w:val="sq-AL"/>
              </w:rPr>
            </w:pPr>
            <w:r w:rsidRPr="008F5CAE">
              <w:rPr>
                <w:rFonts w:ascii="Times New Roman" w:hAnsi="Times New Roman"/>
                <w:b/>
                <w:i/>
                <w:sz w:val="24"/>
                <w:szCs w:val="24"/>
                <w:lang w:val="sq-AL"/>
              </w:rPr>
              <w:lastRenderedPageBreak/>
              <w:t>Conclusions Assessment: Assessment Conclusions: implementation of programs of study is the result of continuous interaction between functional departments, faculties and in direct or indirect international university or academic staff.</w:t>
            </w:r>
          </w:p>
        </w:tc>
      </w:tr>
    </w:tbl>
    <w:p w:rsidR="006A3B1F" w:rsidRPr="00405C0B" w:rsidRDefault="006A3B1F" w:rsidP="006A3B1F">
      <w:pPr>
        <w:spacing w:line="240" w:lineRule="auto"/>
        <w:rPr>
          <w:rFonts w:ascii="Times New Roman" w:hAnsi="Times New Roman"/>
          <w:sz w:val="24"/>
          <w:szCs w:val="24"/>
          <w:lang w:val="sq-AL"/>
        </w:rPr>
      </w:pPr>
    </w:p>
    <w:p w:rsidR="006A3B1F" w:rsidRDefault="006A3B1F" w:rsidP="006A3B1F">
      <w:pPr>
        <w:ind w:left="2880"/>
        <w:outlineLvl w:val="0"/>
        <w:rPr>
          <w:rFonts w:ascii="Times New Roman" w:hAnsi="Times New Roman"/>
          <w:b/>
          <w:sz w:val="28"/>
          <w:szCs w:val="28"/>
          <w:lang w:val="sq-AL"/>
        </w:rPr>
      </w:pPr>
    </w:p>
    <w:p w:rsidR="006A3B1F" w:rsidRPr="00F567D5" w:rsidRDefault="006A3B1F" w:rsidP="006A3B1F">
      <w:pPr>
        <w:ind w:left="2880"/>
        <w:outlineLvl w:val="0"/>
        <w:rPr>
          <w:rFonts w:ascii="Times New Roman" w:hAnsi="Times New Roman"/>
          <w:b/>
          <w:sz w:val="28"/>
          <w:szCs w:val="28"/>
          <w:lang w:val="sq-AL"/>
        </w:rPr>
      </w:pPr>
      <w:r>
        <w:rPr>
          <w:rFonts w:ascii="Times New Roman" w:hAnsi="Times New Roman"/>
          <w:b/>
          <w:sz w:val="28"/>
          <w:szCs w:val="28"/>
          <w:lang w:val="sq-AL"/>
        </w:rPr>
        <w:t>ANALYZES</w:t>
      </w:r>
      <w:r w:rsidRPr="00F567D5">
        <w:rPr>
          <w:rFonts w:ascii="Times New Roman" w:hAnsi="Times New Roman"/>
          <w:b/>
          <w:sz w:val="28"/>
          <w:szCs w:val="28"/>
          <w:lang w:val="sq-AL"/>
        </w:rPr>
        <w:t xml:space="preserve">      S</w:t>
      </w:r>
      <w:r>
        <w:rPr>
          <w:rFonts w:ascii="Times New Roman" w:hAnsi="Times New Roman"/>
          <w:b/>
          <w:sz w:val="28"/>
          <w:szCs w:val="28"/>
          <w:lang w:val="sq-AL"/>
        </w:rPr>
        <w:t>W</w:t>
      </w:r>
      <w:r w:rsidRPr="00F567D5">
        <w:rPr>
          <w:rFonts w:ascii="Times New Roman" w:hAnsi="Times New Roman"/>
          <w:b/>
          <w:sz w:val="28"/>
          <w:szCs w:val="28"/>
          <w:lang w:val="sq-AL"/>
        </w:rPr>
        <w:t>OT</w:t>
      </w:r>
    </w:p>
    <w:p w:rsidR="006A3B1F" w:rsidRPr="003F2734" w:rsidRDefault="006A3B1F" w:rsidP="006A3B1F">
      <w:pPr>
        <w:numPr>
          <w:ilvl w:val="0"/>
          <w:numId w:val="19"/>
        </w:numPr>
        <w:rPr>
          <w:rFonts w:ascii="Times New Roman" w:hAnsi="Times New Roman"/>
          <w:b/>
          <w:sz w:val="28"/>
          <w:szCs w:val="28"/>
        </w:rPr>
      </w:pPr>
      <w:r w:rsidRPr="003F2734">
        <w:rPr>
          <w:rFonts w:ascii="Times New Roman" w:hAnsi="Times New Roman"/>
          <w:lang w:val="sq-AL"/>
        </w:rPr>
        <w:t>Internal Assessment Report (RVB) closes with "comprehensive analysis of RVB" according to the method SWOT (Strengths, Weaknesses - weak points; Opportunities - Opportunities: Threats - obstacles)</w:t>
      </w:r>
    </w:p>
    <w:p w:rsidR="006A3B1F" w:rsidRPr="00165F80" w:rsidRDefault="006A3B1F" w:rsidP="006A3B1F">
      <w:pPr>
        <w:numPr>
          <w:ilvl w:val="0"/>
          <w:numId w:val="19"/>
        </w:numPr>
        <w:rPr>
          <w:rFonts w:ascii="Times New Roman" w:hAnsi="Times New Roman"/>
          <w:b/>
          <w:sz w:val="28"/>
          <w:szCs w:val="28"/>
        </w:rPr>
      </w:pPr>
      <w:r w:rsidRPr="00FB1020">
        <w:rPr>
          <w:rFonts w:ascii="Times New Roman" w:hAnsi="Times New Roman"/>
          <w:b/>
          <w:sz w:val="28"/>
          <w:szCs w:val="28"/>
          <w:lang w:val="sq-AL"/>
        </w:rPr>
        <w:t xml:space="preserve"> </w:t>
      </w:r>
      <w:r>
        <w:rPr>
          <w:rFonts w:ascii="Times New Roman" w:hAnsi="Times New Roman"/>
          <w:b/>
          <w:sz w:val="28"/>
          <w:szCs w:val="28"/>
        </w:rPr>
        <w:t>Strong points</w:t>
      </w:r>
    </w:p>
    <w:p w:rsidR="006A3B1F" w:rsidRDefault="006A3B1F" w:rsidP="006A3B1F">
      <w:pPr>
        <w:numPr>
          <w:ilvl w:val="1"/>
          <w:numId w:val="14"/>
        </w:numPr>
        <w:jc w:val="both"/>
        <w:rPr>
          <w:rFonts w:ascii="Times New Roman" w:hAnsi="Times New Roman"/>
        </w:rPr>
      </w:pPr>
      <w:r w:rsidRPr="003F2734">
        <w:rPr>
          <w:rFonts w:ascii="Times New Roman" w:hAnsi="Times New Roman"/>
        </w:rPr>
        <w:t>Experience in teaching and research work accumulated by current staff but also accumulated over the years by the Department's staff tradition, experience and materialized in various works of more than 34 years.</w:t>
      </w:r>
    </w:p>
    <w:p w:rsidR="006A3B1F" w:rsidRPr="003F2734" w:rsidRDefault="006A3B1F" w:rsidP="006A3B1F">
      <w:pPr>
        <w:numPr>
          <w:ilvl w:val="1"/>
          <w:numId w:val="14"/>
        </w:numPr>
        <w:jc w:val="both"/>
        <w:rPr>
          <w:rFonts w:ascii="Times New Roman" w:hAnsi="Times New Roman"/>
        </w:rPr>
      </w:pPr>
      <w:r w:rsidRPr="003F2734">
        <w:rPr>
          <w:rFonts w:ascii="Times New Roman" w:hAnsi="Times New Roman"/>
        </w:rPr>
        <w:t>The rate of scientific and pedagogical qualifications of the staff participating in the implementation of programs of study.</w:t>
      </w:r>
    </w:p>
    <w:p w:rsidR="006A3B1F" w:rsidRPr="003F2734" w:rsidRDefault="006A3B1F" w:rsidP="006A3B1F">
      <w:pPr>
        <w:numPr>
          <w:ilvl w:val="1"/>
          <w:numId w:val="14"/>
        </w:numPr>
        <w:jc w:val="both"/>
        <w:rPr>
          <w:rFonts w:ascii="Times New Roman" w:hAnsi="Times New Roman"/>
        </w:rPr>
      </w:pPr>
      <w:r w:rsidRPr="003F2734">
        <w:rPr>
          <w:rFonts w:ascii="Times New Roman" w:hAnsi="Times New Roman"/>
        </w:rPr>
        <w:t>The existence of the laboratory and laboratory material base for realization of teaching and research work.</w:t>
      </w:r>
    </w:p>
    <w:p w:rsidR="006A3B1F" w:rsidRPr="003F2734" w:rsidRDefault="006A3B1F" w:rsidP="006A3B1F">
      <w:pPr>
        <w:numPr>
          <w:ilvl w:val="1"/>
          <w:numId w:val="14"/>
        </w:numPr>
        <w:jc w:val="both"/>
        <w:rPr>
          <w:rFonts w:ascii="Times New Roman" w:hAnsi="Times New Roman"/>
        </w:rPr>
      </w:pPr>
      <w:r w:rsidRPr="003F2734">
        <w:rPr>
          <w:rFonts w:ascii="Times New Roman" w:hAnsi="Times New Roman"/>
        </w:rPr>
        <w:t>The existence of a library but already experienced and integrated literature you temporal and spatial demands of the study programs.</w:t>
      </w:r>
    </w:p>
    <w:p w:rsidR="006A3B1F" w:rsidRPr="003F2734" w:rsidRDefault="006A3B1F" w:rsidP="006A3B1F">
      <w:pPr>
        <w:numPr>
          <w:ilvl w:val="1"/>
          <w:numId w:val="14"/>
        </w:numPr>
        <w:jc w:val="both"/>
        <w:rPr>
          <w:rFonts w:ascii="Times New Roman" w:hAnsi="Times New Roman"/>
        </w:rPr>
      </w:pPr>
      <w:r w:rsidRPr="003F2734">
        <w:rPr>
          <w:rFonts w:ascii="Times New Roman" w:hAnsi="Times New Roman"/>
        </w:rPr>
        <w:t xml:space="preserve">Achievements of academic staff in research and pedagogical </w:t>
      </w:r>
      <w:proofErr w:type="spellStart"/>
      <w:r w:rsidRPr="003F2734">
        <w:rPr>
          <w:rFonts w:ascii="Times New Roman" w:hAnsi="Times New Roman"/>
        </w:rPr>
        <w:t>fushëm</w:t>
      </w:r>
      <w:proofErr w:type="spellEnd"/>
      <w:r w:rsidRPr="003F2734">
        <w:rPr>
          <w:rFonts w:ascii="Times New Roman" w:hAnsi="Times New Roman"/>
        </w:rPr>
        <w:t>, related studies, publications, projects, participation in conferences, symposia, congresses, etc.</w:t>
      </w:r>
    </w:p>
    <w:p w:rsidR="006A3B1F" w:rsidRPr="003F2734" w:rsidRDefault="006A3B1F" w:rsidP="006A3B1F">
      <w:pPr>
        <w:numPr>
          <w:ilvl w:val="1"/>
          <w:numId w:val="14"/>
        </w:numPr>
        <w:jc w:val="both"/>
        <w:rPr>
          <w:rFonts w:ascii="Times New Roman" w:hAnsi="Times New Roman"/>
        </w:rPr>
      </w:pPr>
      <w:r w:rsidRPr="003F2734">
        <w:rPr>
          <w:rFonts w:ascii="Times New Roman" w:hAnsi="Times New Roman"/>
        </w:rPr>
        <w:t>Ensure cooperation with foreign counterparts universities and various professional connections and scientific.</w:t>
      </w:r>
    </w:p>
    <w:p w:rsidR="006A3B1F" w:rsidRPr="003F2734" w:rsidRDefault="006A3B1F" w:rsidP="006A3B1F">
      <w:pPr>
        <w:numPr>
          <w:ilvl w:val="1"/>
          <w:numId w:val="14"/>
        </w:numPr>
        <w:jc w:val="both"/>
        <w:rPr>
          <w:rFonts w:ascii="Times New Roman" w:hAnsi="Times New Roman"/>
        </w:rPr>
      </w:pPr>
      <w:r w:rsidRPr="003F2734">
        <w:rPr>
          <w:rFonts w:ascii="Times New Roman" w:hAnsi="Times New Roman"/>
        </w:rPr>
        <w:t>Over 90% of teachers are qualified with individual scholarships at universities overseas projects</w:t>
      </w:r>
      <w:r w:rsidRPr="003F2734">
        <w:t>.</w:t>
      </w:r>
    </w:p>
    <w:p w:rsidR="006A3B1F" w:rsidRPr="003F2734" w:rsidRDefault="006A3B1F" w:rsidP="006A3B1F">
      <w:pPr>
        <w:rPr>
          <w:rFonts w:ascii="Times New Roman" w:hAnsi="Times New Roman"/>
          <w:b/>
        </w:rPr>
      </w:pPr>
      <w:r w:rsidRPr="003F2734">
        <w:rPr>
          <w:rFonts w:ascii="Times New Roman" w:hAnsi="Times New Roman"/>
          <w:b/>
        </w:rPr>
        <w:t>Curriculum and learning process:</w:t>
      </w:r>
    </w:p>
    <w:p w:rsidR="006A3B1F" w:rsidRPr="003F2734" w:rsidRDefault="006A3B1F" w:rsidP="006A3B1F">
      <w:pPr>
        <w:rPr>
          <w:rFonts w:ascii="Times New Roman" w:hAnsi="Times New Roman"/>
        </w:rPr>
      </w:pPr>
      <w:r w:rsidRPr="003F2734">
        <w:rPr>
          <w:rFonts w:ascii="Times New Roman" w:hAnsi="Times New Roman"/>
        </w:rPr>
        <w:t>• Modernization of the University curricula according to Western models.</w:t>
      </w:r>
    </w:p>
    <w:p w:rsidR="006A3B1F" w:rsidRPr="003F2734" w:rsidRDefault="006A3B1F" w:rsidP="006A3B1F">
      <w:pPr>
        <w:rPr>
          <w:rFonts w:ascii="Times New Roman" w:hAnsi="Times New Roman"/>
        </w:rPr>
      </w:pPr>
      <w:r w:rsidRPr="003F2734">
        <w:rPr>
          <w:rFonts w:ascii="Times New Roman" w:hAnsi="Times New Roman"/>
        </w:rPr>
        <w:t xml:space="preserve">• Good relations between theory and practice, in view of scientific training in the field of biology and chemistry but also gaining practical skills for </w:t>
      </w:r>
      <w:proofErr w:type="spellStart"/>
      <w:proofErr w:type="gramStart"/>
      <w:r w:rsidRPr="003F2734">
        <w:rPr>
          <w:rFonts w:ascii="Times New Roman" w:hAnsi="Times New Roman"/>
        </w:rPr>
        <w:t>ap</w:t>
      </w:r>
      <w:proofErr w:type="spellEnd"/>
      <w:proofErr w:type="gramEnd"/>
      <w:r w:rsidRPr="003F2734">
        <w:rPr>
          <w:rFonts w:ascii="Times New Roman" w:hAnsi="Times New Roman"/>
        </w:rPr>
        <w:t xml:space="preserve"> [</w:t>
      </w:r>
      <w:proofErr w:type="spellStart"/>
      <w:r w:rsidRPr="003F2734">
        <w:rPr>
          <w:rFonts w:ascii="Times New Roman" w:hAnsi="Times New Roman"/>
        </w:rPr>
        <w:t>tal</w:t>
      </w:r>
      <w:proofErr w:type="spellEnd"/>
      <w:r w:rsidRPr="003F2734">
        <w:rPr>
          <w:rFonts w:ascii="Times New Roman" w:hAnsi="Times New Roman"/>
        </w:rPr>
        <w:t xml:space="preserve"> in </w:t>
      </w:r>
      <w:proofErr w:type="spellStart"/>
      <w:r w:rsidRPr="003F2734">
        <w:rPr>
          <w:rFonts w:ascii="Times New Roman" w:hAnsi="Times New Roman"/>
        </w:rPr>
        <w:t>tereen</w:t>
      </w:r>
      <w:proofErr w:type="spellEnd"/>
      <w:r w:rsidRPr="003F2734">
        <w:rPr>
          <w:rFonts w:ascii="Times New Roman" w:hAnsi="Times New Roman"/>
        </w:rPr>
        <w:t xml:space="preserve"> in defense, environmental conservation and rehabilitation</w:t>
      </w:r>
    </w:p>
    <w:p w:rsidR="006A3B1F" w:rsidRPr="003F2734" w:rsidRDefault="006A3B1F" w:rsidP="006A3B1F">
      <w:pPr>
        <w:rPr>
          <w:rFonts w:ascii="Times New Roman" w:hAnsi="Times New Roman"/>
        </w:rPr>
      </w:pPr>
      <w:r w:rsidRPr="003F2734">
        <w:rPr>
          <w:rFonts w:ascii="Times New Roman" w:hAnsi="Times New Roman"/>
        </w:rPr>
        <w:lastRenderedPageBreak/>
        <w:t xml:space="preserve">• Construction of the study program according to the criteria of the Bologna process, with all </w:t>
      </w:r>
      <w:proofErr w:type="spellStart"/>
      <w:r w:rsidRPr="003F2734">
        <w:rPr>
          <w:rFonts w:ascii="Times New Roman" w:hAnsi="Times New Roman"/>
        </w:rPr>
        <w:t>structuration</w:t>
      </w:r>
      <w:proofErr w:type="spellEnd"/>
      <w:r w:rsidRPr="003F2734">
        <w:rPr>
          <w:rFonts w:ascii="Times New Roman" w:hAnsi="Times New Roman"/>
        </w:rPr>
        <w:t xml:space="preserve"> associated with this process, which ensures greater alignment with European experience and gradually unify degrees.</w:t>
      </w:r>
    </w:p>
    <w:p w:rsidR="006A3B1F" w:rsidRPr="003F2734" w:rsidRDefault="006A3B1F" w:rsidP="006A3B1F">
      <w:pPr>
        <w:rPr>
          <w:rFonts w:ascii="Times New Roman" w:hAnsi="Times New Roman"/>
        </w:rPr>
      </w:pPr>
      <w:r w:rsidRPr="003F2734">
        <w:rPr>
          <w:rFonts w:ascii="Times New Roman" w:hAnsi="Times New Roman"/>
        </w:rPr>
        <w:t>• Increase educational disciplines in which students are equipped with the basic texts.</w:t>
      </w:r>
    </w:p>
    <w:p w:rsidR="006A3B1F" w:rsidRPr="003F2734" w:rsidRDefault="006A3B1F" w:rsidP="006A3B1F">
      <w:pPr>
        <w:rPr>
          <w:rFonts w:ascii="Times New Roman" w:hAnsi="Times New Roman"/>
        </w:rPr>
      </w:pPr>
      <w:r w:rsidRPr="003F2734">
        <w:rPr>
          <w:rFonts w:ascii="Times New Roman" w:hAnsi="Times New Roman"/>
        </w:rPr>
        <w:t>• Use of modern technologies in teaching</w:t>
      </w:r>
    </w:p>
    <w:p w:rsidR="006A3B1F" w:rsidRPr="003F2734" w:rsidRDefault="006A3B1F" w:rsidP="006A3B1F">
      <w:pPr>
        <w:ind w:firstLine="360"/>
        <w:rPr>
          <w:rFonts w:ascii="Times New Roman" w:hAnsi="Times New Roman"/>
          <w:b/>
        </w:rPr>
      </w:pPr>
      <w:r>
        <w:rPr>
          <w:rFonts w:ascii="Times New Roman" w:hAnsi="Times New Roman"/>
          <w:b/>
        </w:rPr>
        <w:t>F</w:t>
      </w:r>
      <w:r w:rsidRPr="003F2734">
        <w:rPr>
          <w:rFonts w:ascii="Times New Roman" w:hAnsi="Times New Roman"/>
          <w:b/>
        </w:rPr>
        <w:t>acilities:</w:t>
      </w:r>
    </w:p>
    <w:p w:rsidR="006A3B1F" w:rsidRPr="003F2734" w:rsidRDefault="006A3B1F" w:rsidP="006A3B1F">
      <w:pPr>
        <w:ind w:firstLine="360"/>
        <w:rPr>
          <w:rFonts w:ascii="Times New Roman" w:hAnsi="Times New Roman"/>
        </w:rPr>
      </w:pPr>
      <w:r w:rsidRPr="003F2734">
        <w:rPr>
          <w:rFonts w:ascii="Times New Roman" w:hAnsi="Times New Roman"/>
          <w:b/>
        </w:rPr>
        <w:t xml:space="preserve">• </w:t>
      </w:r>
      <w:r w:rsidRPr="003F2734">
        <w:rPr>
          <w:rFonts w:ascii="Times New Roman" w:hAnsi="Times New Roman"/>
        </w:rPr>
        <w:t>The number and contents of laboratories for the realization of study programs science biology, chemistry, informatics, physics, foreign languages, etc.</w:t>
      </w:r>
    </w:p>
    <w:p w:rsidR="006A3B1F" w:rsidRPr="003F2734" w:rsidRDefault="006A3B1F" w:rsidP="006A3B1F">
      <w:pPr>
        <w:ind w:firstLine="360"/>
        <w:rPr>
          <w:rFonts w:ascii="Times New Roman" w:hAnsi="Times New Roman"/>
        </w:rPr>
      </w:pPr>
      <w:r w:rsidRPr="003F2734">
        <w:rPr>
          <w:rFonts w:ascii="Times New Roman" w:hAnsi="Times New Roman"/>
        </w:rPr>
        <w:t>• Libraries at the university, literature domestic and foreign, as well as reading rooms.</w:t>
      </w:r>
    </w:p>
    <w:p w:rsidR="006A3B1F" w:rsidRPr="003F2734" w:rsidRDefault="006A3B1F" w:rsidP="006A3B1F">
      <w:pPr>
        <w:ind w:firstLine="360"/>
        <w:rPr>
          <w:rFonts w:ascii="Times New Roman" w:hAnsi="Times New Roman"/>
        </w:rPr>
      </w:pPr>
      <w:r w:rsidRPr="003F2734">
        <w:rPr>
          <w:rFonts w:ascii="Times New Roman" w:hAnsi="Times New Roman"/>
        </w:rPr>
        <w:t>• Serving students with reading rooms of the store, it is the Media University.</w:t>
      </w:r>
    </w:p>
    <w:p w:rsidR="006A3B1F" w:rsidRPr="003F2734" w:rsidRDefault="006A3B1F" w:rsidP="006A3B1F">
      <w:pPr>
        <w:ind w:firstLine="360"/>
        <w:rPr>
          <w:rFonts w:ascii="Times New Roman" w:hAnsi="Times New Roman"/>
        </w:rPr>
      </w:pPr>
      <w:r w:rsidRPr="003F2734">
        <w:rPr>
          <w:rFonts w:ascii="Times New Roman" w:hAnsi="Times New Roman"/>
        </w:rPr>
        <w:t>• All facilities are connected to the Internet</w:t>
      </w:r>
    </w:p>
    <w:p w:rsidR="006A3B1F" w:rsidRPr="003F2734" w:rsidRDefault="006A3B1F" w:rsidP="006A3B1F">
      <w:pPr>
        <w:ind w:firstLine="360"/>
        <w:rPr>
          <w:rFonts w:ascii="Times New Roman" w:hAnsi="Times New Roman"/>
        </w:rPr>
      </w:pPr>
      <w:r w:rsidRPr="003F2734">
        <w:rPr>
          <w:rFonts w:ascii="Times New Roman" w:hAnsi="Times New Roman"/>
        </w:rPr>
        <w:t>Relatively satisfactory links of Biology &amp; Chemistry departments with faculties of analog and abroad</w:t>
      </w:r>
    </w:p>
    <w:p w:rsidR="006A3B1F" w:rsidRPr="003F2734" w:rsidRDefault="006A3B1F" w:rsidP="006A3B1F">
      <w:pPr>
        <w:ind w:firstLine="360"/>
        <w:rPr>
          <w:rFonts w:ascii="Times New Roman" w:hAnsi="Times New Roman"/>
        </w:rPr>
      </w:pPr>
      <w:r w:rsidRPr="003F2734">
        <w:rPr>
          <w:rFonts w:ascii="Times New Roman" w:hAnsi="Times New Roman"/>
        </w:rPr>
        <w:t>• Joint activities, exchange of information, involvement in various projects, participation in conferences and scientific activities</w:t>
      </w:r>
    </w:p>
    <w:p w:rsidR="006A3B1F" w:rsidRPr="003F2734" w:rsidRDefault="006A3B1F" w:rsidP="006A3B1F">
      <w:pPr>
        <w:ind w:firstLine="360"/>
        <w:rPr>
          <w:rFonts w:ascii="Times New Roman" w:hAnsi="Times New Roman"/>
          <w:b/>
        </w:rPr>
      </w:pPr>
    </w:p>
    <w:p w:rsidR="006A3B1F" w:rsidRPr="003F2734" w:rsidRDefault="006A3B1F" w:rsidP="006A3B1F">
      <w:pPr>
        <w:pStyle w:val="ListParagraph"/>
        <w:numPr>
          <w:ilvl w:val="0"/>
          <w:numId w:val="18"/>
        </w:numPr>
        <w:contextualSpacing/>
        <w:jc w:val="both"/>
        <w:rPr>
          <w:rFonts w:eastAsia="MS Mincho"/>
          <w:b/>
          <w:sz w:val="22"/>
          <w:szCs w:val="22"/>
        </w:rPr>
      </w:pPr>
      <w:r w:rsidRPr="003F2734">
        <w:rPr>
          <w:rFonts w:eastAsia="MS Mincho"/>
          <w:b/>
          <w:sz w:val="22"/>
          <w:szCs w:val="22"/>
        </w:rPr>
        <w:t>Full documentation on the institutional level</w:t>
      </w:r>
    </w:p>
    <w:p w:rsidR="006A3B1F" w:rsidRPr="003F2734" w:rsidRDefault="006A3B1F" w:rsidP="006A3B1F">
      <w:pPr>
        <w:pStyle w:val="ListParagraph"/>
        <w:numPr>
          <w:ilvl w:val="0"/>
          <w:numId w:val="18"/>
        </w:numPr>
        <w:contextualSpacing/>
        <w:jc w:val="both"/>
        <w:rPr>
          <w:rFonts w:eastAsia="MS Mincho"/>
          <w:sz w:val="22"/>
          <w:szCs w:val="22"/>
        </w:rPr>
      </w:pPr>
      <w:r w:rsidRPr="003F2734">
        <w:rPr>
          <w:rFonts w:eastAsia="MS Mincho"/>
          <w:sz w:val="22"/>
          <w:szCs w:val="22"/>
        </w:rPr>
        <w:t>There is a complete documentation regulating the activity of the Department of Biology-Chemistry. University Statute, the Internal Regulations of the University of FNS, etc., provide good opportunities for teaching, assessment and control of the duration of studies. A large part of the DB-K information exists in electronic form.</w:t>
      </w:r>
    </w:p>
    <w:p w:rsidR="006A3B1F" w:rsidRDefault="006A3B1F" w:rsidP="006A3B1F">
      <w:pPr>
        <w:pStyle w:val="ListParagraph"/>
        <w:ind w:left="810"/>
        <w:contextualSpacing/>
        <w:jc w:val="both"/>
        <w:rPr>
          <w:rFonts w:eastAsia="MS Mincho"/>
          <w:b/>
          <w:sz w:val="22"/>
          <w:szCs w:val="22"/>
        </w:rPr>
      </w:pPr>
    </w:p>
    <w:p w:rsidR="006A3B1F" w:rsidRPr="003F2734" w:rsidRDefault="006A3B1F" w:rsidP="006A3B1F">
      <w:pPr>
        <w:pStyle w:val="ListParagraph"/>
        <w:ind w:left="810"/>
        <w:contextualSpacing/>
        <w:jc w:val="both"/>
        <w:rPr>
          <w:rFonts w:eastAsia="MS Mincho"/>
          <w:b/>
          <w:sz w:val="22"/>
          <w:szCs w:val="22"/>
          <w:lang w:val="it-IT"/>
        </w:rPr>
      </w:pPr>
      <w:r w:rsidRPr="003F2734">
        <w:rPr>
          <w:rFonts w:eastAsia="MS Mincho"/>
          <w:b/>
          <w:sz w:val="22"/>
          <w:szCs w:val="22"/>
          <w:lang w:val="it-IT"/>
        </w:rPr>
        <w:t>Weaknesses:</w:t>
      </w:r>
    </w:p>
    <w:p w:rsidR="006A3B1F" w:rsidRPr="003F2734" w:rsidRDefault="006A3B1F" w:rsidP="006A3B1F">
      <w:pPr>
        <w:pStyle w:val="ListParagraph"/>
        <w:numPr>
          <w:ilvl w:val="0"/>
          <w:numId w:val="18"/>
        </w:numPr>
        <w:contextualSpacing/>
        <w:jc w:val="both"/>
        <w:rPr>
          <w:rFonts w:eastAsia="MS Mincho"/>
          <w:sz w:val="22"/>
          <w:szCs w:val="22"/>
        </w:rPr>
      </w:pPr>
      <w:r w:rsidRPr="003F2734">
        <w:rPr>
          <w:rFonts w:eastAsia="MS Mincho"/>
          <w:sz w:val="22"/>
          <w:szCs w:val="22"/>
        </w:rPr>
        <w:t>The low quality of graduates that students begin their studies in these branches.</w:t>
      </w:r>
    </w:p>
    <w:p w:rsidR="006A3B1F" w:rsidRPr="003F2734" w:rsidRDefault="006A3B1F" w:rsidP="006A3B1F">
      <w:pPr>
        <w:pStyle w:val="ListParagraph"/>
        <w:numPr>
          <w:ilvl w:val="0"/>
          <w:numId w:val="18"/>
        </w:numPr>
        <w:contextualSpacing/>
        <w:jc w:val="both"/>
        <w:rPr>
          <w:rFonts w:eastAsia="MS Mincho"/>
          <w:sz w:val="22"/>
          <w:szCs w:val="22"/>
        </w:rPr>
      </w:pPr>
      <w:r w:rsidRPr="003F2734">
        <w:rPr>
          <w:rFonts w:eastAsia="MS Mincho"/>
          <w:sz w:val="22"/>
          <w:szCs w:val="22"/>
        </w:rPr>
        <w:t>It is not yet established an electronic system giving students exam results.</w:t>
      </w:r>
    </w:p>
    <w:p w:rsidR="006A3B1F" w:rsidRPr="003F2734" w:rsidRDefault="006A3B1F" w:rsidP="006A3B1F">
      <w:pPr>
        <w:pStyle w:val="ListParagraph"/>
        <w:numPr>
          <w:ilvl w:val="0"/>
          <w:numId w:val="18"/>
        </w:numPr>
        <w:contextualSpacing/>
        <w:jc w:val="both"/>
        <w:rPr>
          <w:rFonts w:eastAsia="MS Mincho"/>
          <w:sz w:val="22"/>
          <w:szCs w:val="22"/>
        </w:rPr>
      </w:pPr>
      <w:r w:rsidRPr="003F2734">
        <w:rPr>
          <w:rFonts w:eastAsia="MS Mincho"/>
          <w:sz w:val="22"/>
          <w:szCs w:val="22"/>
        </w:rPr>
        <w:t>Inadequate facilities for expansion he material base and individual realization of teaching practice.</w:t>
      </w:r>
    </w:p>
    <w:p w:rsidR="006A3B1F" w:rsidRPr="003F2734" w:rsidRDefault="006A3B1F" w:rsidP="006A3B1F">
      <w:pPr>
        <w:pStyle w:val="ListParagraph"/>
        <w:numPr>
          <w:ilvl w:val="0"/>
          <w:numId w:val="18"/>
        </w:numPr>
        <w:contextualSpacing/>
        <w:jc w:val="both"/>
        <w:rPr>
          <w:rFonts w:eastAsia="MS Mincho"/>
          <w:sz w:val="22"/>
          <w:szCs w:val="22"/>
        </w:rPr>
      </w:pPr>
      <w:r w:rsidRPr="003F2734">
        <w:rPr>
          <w:rFonts w:eastAsia="MS Mincho"/>
          <w:sz w:val="22"/>
          <w:szCs w:val="22"/>
        </w:rPr>
        <w:t>Lack of quantitative and qualitative facilities for academic and research activities of the department staff</w:t>
      </w:r>
    </w:p>
    <w:p w:rsidR="006A3B1F" w:rsidRPr="003F2734" w:rsidRDefault="006A3B1F" w:rsidP="006A3B1F">
      <w:pPr>
        <w:pStyle w:val="ListParagraph"/>
        <w:numPr>
          <w:ilvl w:val="0"/>
          <w:numId w:val="18"/>
        </w:numPr>
        <w:spacing w:after="200" w:line="276" w:lineRule="auto"/>
        <w:contextualSpacing/>
        <w:jc w:val="both"/>
        <w:rPr>
          <w:sz w:val="22"/>
          <w:szCs w:val="22"/>
        </w:rPr>
      </w:pPr>
      <w:r w:rsidRPr="003F2734">
        <w:rPr>
          <w:rFonts w:eastAsia="MS Mincho"/>
          <w:sz w:val="22"/>
          <w:szCs w:val="22"/>
        </w:rPr>
        <w:t>Failure enough students in various programs nationally and internationally.</w:t>
      </w:r>
    </w:p>
    <w:p w:rsidR="006A3B1F" w:rsidRPr="003F2734" w:rsidRDefault="006A3B1F" w:rsidP="006A3B1F">
      <w:pPr>
        <w:pStyle w:val="ListParagraph"/>
        <w:spacing w:after="200" w:line="276" w:lineRule="auto"/>
        <w:ind w:left="810"/>
        <w:contextualSpacing/>
        <w:jc w:val="both"/>
        <w:rPr>
          <w:b/>
          <w:sz w:val="22"/>
          <w:szCs w:val="22"/>
        </w:rPr>
      </w:pPr>
    </w:p>
    <w:p w:rsidR="006A3B1F" w:rsidRPr="003F2734" w:rsidRDefault="006A3B1F" w:rsidP="006A3B1F">
      <w:pPr>
        <w:numPr>
          <w:ilvl w:val="0"/>
          <w:numId w:val="13"/>
        </w:numPr>
        <w:rPr>
          <w:rFonts w:ascii="Times New Roman" w:eastAsia="Times New Roman" w:hAnsi="Times New Roman"/>
        </w:rPr>
      </w:pPr>
      <w:r w:rsidRPr="003F2734">
        <w:rPr>
          <w:rFonts w:ascii="Times New Roman" w:eastAsia="Times New Roman" w:hAnsi="Times New Roman"/>
        </w:rPr>
        <w:t>Malfunctioning</w:t>
      </w:r>
      <w:r>
        <w:rPr>
          <w:rFonts w:ascii="Times New Roman" w:eastAsia="Times New Roman" w:hAnsi="Times New Roman"/>
        </w:rPr>
        <w:t xml:space="preserve"> of </w:t>
      </w:r>
      <w:r w:rsidRPr="003F2734">
        <w:rPr>
          <w:rFonts w:ascii="Times New Roman" w:eastAsia="Times New Roman" w:hAnsi="Times New Roman"/>
        </w:rPr>
        <w:t xml:space="preserve"> regular associations or groups of these branches where students can develop their interests and trends, engage in research activity</w:t>
      </w:r>
    </w:p>
    <w:p w:rsidR="006A3B1F" w:rsidRPr="003F2734" w:rsidRDefault="006A3B1F" w:rsidP="006A3B1F">
      <w:pPr>
        <w:numPr>
          <w:ilvl w:val="0"/>
          <w:numId w:val="13"/>
        </w:numPr>
        <w:rPr>
          <w:rFonts w:ascii="Times New Roman" w:eastAsia="Times New Roman" w:hAnsi="Times New Roman"/>
        </w:rPr>
      </w:pPr>
      <w:r w:rsidRPr="003F2734">
        <w:rPr>
          <w:rFonts w:ascii="Times New Roman" w:eastAsia="Times New Roman" w:hAnsi="Times New Roman"/>
        </w:rPr>
        <w:t>• Lack of adequate financial support for research - contemporary scientific levels.</w:t>
      </w:r>
    </w:p>
    <w:p w:rsidR="006A3B1F" w:rsidRPr="003F2734" w:rsidRDefault="006A3B1F" w:rsidP="006A3B1F">
      <w:pPr>
        <w:numPr>
          <w:ilvl w:val="0"/>
          <w:numId w:val="13"/>
        </w:numPr>
        <w:rPr>
          <w:rFonts w:ascii="Times New Roman" w:eastAsia="Times New Roman" w:hAnsi="Times New Roman"/>
        </w:rPr>
      </w:pPr>
      <w:r w:rsidRPr="003F2734">
        <w:rPr>
          <w:rFonts w:ascii="Times New Roman" w:eastAsia="Times New Roman" w:hAnsi="Times New Roman"/>
        </w:rPr>
        <w:t>• Do budget management at the departmental level associated with its inherent functions.</w:t>
      </w:r>
    </w:p>
    <w:p w:rsidR="006A3B1F" w:rsidRPr="003F2734" w:rsidRDefault="006A3B1F" w:rsidP="006A3B1F">
      <w:pPr>
        <w:numPr>
          <w:ilvl w:val="0"/>
          <w:numId w:val="13"/>
        </w:numPr>
        <w:rPr>
          <w:rFonts w:ascii="Times New Roman" w:hAnsi="Times New Roman"/>
          <w:b/>
          <w:sz w:val="28"/>
          <w:szCs w:val="28"/>
        </w:rPr>
      </w:pPr>
      <w:r w:rsidRPr="003F2734">
        <w:rPr>
          <w:rFonts w:ascii="Times New Roman" w:eastAsia="Times New Roman" w:hAnsi="Times New Roman"/>
        </w:rPr>
        <w:t>• The lack of a fully electronic library and digitalizing according to order specifications study.</w:t>
      </w:r>
    </w:p>
    <w:p w:rsidR="006A3B1F" w:rsidRDefault="006A3B1F" w:rsidP="006A3B1F">
      <w:pPr>
        <w:ind w:left="450" w:firstLine="270"/>
        <w:jc w:val="both"/>
        <w:rPr>
          <w:rFonts w:ascii="Times New Roman" w:hAnsi="Times New Roman"/>
          <w:b/>
          <w:sz w:val="28"/>
          <w:szCs w:val="28"/>
        </w:rPr>
      </w:pPr>
    </w:p>
    <w:p w:rsidR="006A3B1F" w:rsidRPr="003F2734" w:rsidRDefault="006A3B1F" w:rsidP="006A3B1F">
      <w:pPr>
        <w:ind w:left="450" w:firstLine="270"/>
        <w:jc w:val="both"/>
        <w:rPr>
          <w:rFonts w:ascii="Times New Roman" w:hAnsi="Times New Roman"/>
          <w:b/>
          <w:sz w:val="28"/>
          <w:szCs w:val="28"/>
        </w:rPr>
      </w:pPr>
      <w:r>
        <w:rPr>
          <w:rFonts w:ascii="Times New Roman" w:hAnsi="Times New Roman"/>
          <w:b/>
          <w:sz w:val="28"/>
          <w:szCs w:val="28"/>
        </w:rPr>
        <w:lastRenderedPageBreak/>
        <w:t>O</w:t>
      </w:r>
      <w:r w:rsidRPr="003F2734">
        <w:rPr>
          <w:rFonts w:ascii="Times New Roman" w:hAnsi="Times New Roman"/>
          <w:b/>
          <w:sz w:val="28"/>
          <w:szCs w:val="28"/>
        </w:rPr>
        <w:t>pportunities</w:t>
      </w:r>
    </w:p>
    <w:p w:rsidR="006A3B1F" w:rsidRPr="003F2734" w:rsidRDefault="006A3B1F" w:rsidP="006A3B1F">
      <w:pPr>
        <w:ind w:left="450" w:firstLine="270"/>
        <w:jc w:val="both"/>
        <w:rPr>
          <w:rFonts w:ascii="Times New Roman" w:hAnsi="Times New Roman"/>
          <w:sz w:val="28"/>
          <w:szCs w:val="28"/>
        </w:rPr>
      </w:pPr>
      <w:r w:rsidRPr="003F2734">
        <w:rPr>
          <w:rFonts w:ascii="Times New Roman" w:hAnsi="Times New Roman"/>
          <w:b/>
          <w:sz w:val="28"/>
          <w:szCs w:val="28"/>
        </w:rPr>
        <w:t xml:space="preserve">• </w:t>
      </w:r>
      <w:r>
        <w:rPr>
          <w:rFonts w:ascii="Times New Roman" w:hAnsi="Times New Roman"/>
          <w:sz w:val="28"/>
          <w:szCs w:val="28"/>
        </w:rPr>
        <w:t>Completing</w:t>
      </w:r>
      <w:r w:rsidRPr="003F2734">
        <w:rPr>
          <w:rFonts w:ascii="Times New Roman" w:hAnsi="Times New Roman"/>
          <w:sz w:val="28"/>
          <w:szCs w:val="28"/>
        </w:rPr>
        <w:t xml:space="preserve"> in the future of the full cycle of undergraduate studies by opening the program of doctoral studies in the field of biology, which is preceded by the adoption of the program of the second cycle in Biology professional Master Environment and Development.</w:t>
      </w:r>
    </w:p>
    <w:p w:rsidR="006A3B1F" w:rsidRPr="003F2734" w:rsidRDefault="006A3B1F" w:rsidP="006A3B1F">
      <w:pPr>
        <w:ind w:left="450" w:firstLine="270"/>
        <w:jc w:val="both"/>
        <w:rPr>
          <w:rFonts w:ascii="Times New Roman" w:hAnsi="Times New Roman"/>
          <w:sz w:val="28"/>
          <w:szCs w:val="28"/>
        </w:rPr>
      </w:pPr>
      <w:r w:rsidRPr="003F2734">
        <w:rPr>
          <w:rFonts w:ascii="Times New Roman" w:hAnsi="Times New Roman"/>
          <w:sz w:val="28"/>
          <w:szCs w:val="28"/>
        </w:rPr>
        <w:t>• Increase the capacity of experience publishing and training of teachers is growing that rapidly creates opportunities in all subjects students has basic texts.</w:t>
      </w:r>
    </w:p>
    <w:p w:rsidR="006A3B1F" w:rsidRPr="004C57C6" w:rsidRDefault="006A3B1F" w:rsidP="006A3B1F">
      <w:pPr>
        <w:ind w:left="450" w:firstLine="270"/>
        <w:jc w:val="both"/>
        <w:rPr>
          <w:rFonts w:ascii="Times New Roman" w:hAnsi="Times New Roman"/>
          <w:sz w:val="28"/>
          <w:szCs w:val="28"/>
        </w:rPr>
      </w:pPr>
      <w:r w:rsidRPr="003F2734">
        <w:rPr>
          <w:rFonts w:ascii="Times New Roman" w:hAnsi="Times New Roman"/>
          <w:b/>
          <w:sz w:val="28"/>
          <w:szCs w:val="28"/>
        </w:rPr>
        <w:t xml:space="preserve">• </w:t>
      </w:r>
      <w:r w:rsidRPr="004C57C6">
        <w:rPr>
          <w:rFonts w:ascii="Times New Roman" w:hAnsi="Times New Roman"/>
          <w:sz w:val="28"/>
          <w:szCs w:val="28"/>
        </w:rPr>
        <w:t>start functioning electronic system of giving students exam results.</w:t>
      </w:r>
    </w:p>
    <w:p w:rsidR="006A3B1F" w:rsidRPr="004C57C6" w:rsidRDefault="006A3B1F" w:rsidP="006A3B1F">
      <w:pPr>
        <w:ind w:left="450" w:firstLine="270"/>
        <w:jc w:val="both"/>
        <w:rPr>
          <w:rFonts w:ascii="Times New Roman" w:hAnsi="Times New Roman"/>
          <w:sz w:val="28"/>
          <w:szCs w:val="28"/>
        </w:rPr>
      </w:pPr>
      <w:r w:rsidRPr="004C57C6">
        <w:rPr>
          <w:rFonts w:ascii="Times New Roman" w:hAnsi="Times New Roman"/>
          <w:sz w:val="28"/>
          <w:szCs w:val="28"/>
        </w:rPr>
        <w:t>• Expected reconstruction to get a building owned by University will create opportunity for increased learning and working environment for the staff of the department.</w:t>
      </w:r>
    </w:p>
    <w:p w:rsidR="006A3B1F" w:rsidRDefault="006A3B1F" w:rsidP="006A3B1F">
      <w:pPr>
        <w:ind w:left="450" w:firstLine="270"/>
        <w:jc w:val="both"/>
        <w:rPr>
          <w:rFonts w:ascii="Times New Roman" w:hAnsi="Times New Roman"/>
          <w:b/>
          <w:sz w:val="28"/>
          <w:szCs w:val="28"/>
        </w:rPr>
      </w:pPr>
      <w:r w:rsidRPr="009D5E88">
        <w:rPr>
          <w:rFonts w:ascii="Times New Roman" w:hAnsi="Times New Roman"/>
          <w:b/>
          <w:sz w:val="28"/>
          <w:szCs w:val="28"/>
        </w:rPr>
        <w:t>D.</w:t>
      </w:r>
      <w:r>
        <w:rPr>
          <w:rFonts w:ascii="Times New Roman" w:hAnsi="Times New Roman"/>
          <w:b/>
          <w:sz w:val="28"/>
          <w:szCs w:val="28"/>
        </w:rPr>
        <w:t xml:space="preserve"> Obstacles</w:t>
      </w:r>
    </w:p>
    <w:p w:rsidR="006A3B1F" w:rsidRPr="004C57C6" w:rsidRDefault="006A3B1F" w:rsidP="006A3B1F">
      <w:pPr>
        <w:ind w:left="450" w:firstLine="270"/>
        <w:jc w:val="both"/>
        <w:rPr>
          <w:rFonts w:ascii="Times New Roman" w:hAnsi="Times New Roman"/>
        </w:rPr>
      </w:pPr>
      <w:r w:rsidRPr="00771DEB">
        <w:rPr>
          <w:rFonts w:ascii="Times New Roman" w:hAnsi="Times New Roman"/>
        </w:rPr>
        <w:t xml:space="preserve">* </w:t>
      </w:r>
      <w:r w:rsidRPr="004C57C6">
        <w:rPr>
          <w:rFonts w:ascii="Times New Roman" w:hAnsi="Times New Roman"/>
        </w:rPr>
        <w:t>Frequent changes of the legal framework and guidelines of the Ministry negatively affect the continuity and sustainability of the progress of the program.</w:t>
      </w:r>
    </w:p>
    <w:p w:rsidR="006A3B1F" w:rsidRPr="004C57C6" w:rsidRDefault="006A3B1F" w:rsidP="006A3B1F">
      <w:pPr>
        <w:ind w:left="450" w:firstLine="270"/>
        <w:jc w:val="both"/>
        <w:rPr>
          <w:rFonts w:ascii="Times New Roman" w:hAnsi="Times New Roman"/>
        </w:rPr>
      </w:pPr>
      <w:r w:rsidRPr="004C57C6">
        <w:rPr>
          <w:rFonts w:ascii="Times New Roman" w:hAnsi="Times New Roman"/>
        </w:rPr>
        <w:t>* Lack of strategies and ways yet at the state level to encourage and motivate students to pursue studies in the best branches that although the programs are not preferred, but are essential for many aspects of society and the country's development.</w:t>
      </w:r>
    </w:p>
    <w:p w:rsidR="006A3B1F" w:rsidRPr="004C57C6" w:rsidRDefault="006A3B1F" w:rsidP="006A3B1F">
      <w:pPr>
        <w:ind w:left="450" w:firstLine="270"/>
        <w:jc w:val="both"/>
        <w:rPr>
          <w:rFonts w:ascii="Times New Roman" w:hAnsi="Times New Roman"/>
        </w:rPr>
      </w:pPr>
      <w:r>
        <w:rPr>
          <w:rFonts w:ascii="Times New Roman" w:hAnsi="Times New Roman"/>
        </w:rPr>
        <w:t>* Lack of specialists</w:t>
      </w:r>
      <w:r w:rsidRPr="004C57C6">
        <w:rPr>
          <w:rFonts w:ascii="Times New Roman" w:hAnsi="Times New Roman"/>
        </w:rPr>
        <w:t xml:space="preserve"> to narrow the search area.</w:t>
      </w:r>
    </w:p>
    <w:p w:rsidR="006A3B1F" w:rsidRPr="004C57C6" w:rsidRDefault="006A3B1F" w:rsidP="006A3B1F">
      <w:pPr>
        <w:ind w:left="450" w:firstLine="270"/>
        <w:jc w:val="both"/>
        <w:rPr>
          <w:rFonts w:ascii="Times New Roman" w:hAnsi="Times New Roman"/>
        </w:rPr>
      </w:pPr>
      <w:r w:rsidRPr="004C57C6">
        <w:rPr>
          <w:rFonts w:ascii="Times New Roman" w:hAnsi="Times New Roman"/>
        </w:rPr>
        <w:t xml:space="preserve">* Technical and structural mismatch hampers the ability for significant obstacle </w:t>
      </w:r>
      <w:r>
        <w:rPr>
          <w:rFonts w:ascii="Times New Roman" w:hAnsi="Times New Roman"/>
        </w:rPr>
        <w:t xml:space="preserve">partnerships </w:t>
      </w:r>
      <w:r w:rsidRPr="004C57C6">
        <w:rPr>
          <w:rFonts w:ascii="Times New Roman" w:hAnsi="Times New Roman"/>
        </w:rPr>
        <w:t>with counterparts from other countries.</w:t>
      </w:r>
    </w:p>
    <w:p w:rsidR="006A3B1F" w:rsidRPr="004C57C6" w:rsidRDefault="006A3B1F" w:rsidP="006A3B1F">
      <w:pPr>
        <w:ind w:left="450" w:firstLine="270"/>
        <w:jc w:val="both"/>
        <w:rPr>
          <w:rFonts w:ascii="Times New Roman" w:hAnsi="Times New Roman"/>
        </w:rPr>
      </w:pPr>
      <w:r w:rsidRPr="004C57C6">
        <w:rPr>
          <w:rFonts w:ascii="Times New Roman" w:hAnsi="Times New Roman"/>
        </w:rPr>
        <w:t>• Unequal competition with our counterparts</w:t>
      </w:r>
    </w:p>
    <w:p w:rsidR="006A3B1F" w:rsidRPr="00EC600E" w:rsidRDefault="006A3B1F" w:rsidP="006A3B1F">
      <w:pPr>
        <w:ind w:left="450" w:firstLine="270"/>
        <w:jc w:val="both"/>
        <w:rPr>
          <w:rFonts w:ascii="Times New Roman" w:hAnsi="Times New Roman"/>
        </w:rPr>
      </w:pPr>
      <w:r>
        <w:rPr>
          <w:rFonts w:ascii="Times New Roman" w:hAnsi="Times New Roman"/>
        </w:rPr>
        <w:t xml:space="preserve">• Misunderstanding </w:t>
      </w:r>
      <w:r w:rsidRPr="004C57C6">
        <w:rPr>
          <w:rFonts w:ascii="Times New Roman" w:hAnsi="Times New Roman"/>
        </w:rPr>
        <w:t>and non-implementation of real autonomy, funding and managing research programs.</w:t>
      </w:r>
    </w:p>
    <w:p w:rsidR="00B169AB" w:rsidRDefault="006A3B1F"/>
    <w:sectPr w:rsidR="00B169AB" w:rsidSect="0058650B">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pt;height:9pt" o:bullet="t">
        <v:imagedata r:id="rId1" o:title="BD14830_"/>
      </v:shape>
    </w:pict>
  </w:numPicBullet>
  <w:abstractNum w:abstractNumId="0">
    <w:nsid w:val="0C7358C2"/>
    <w:multiLevelType w:val="hybridMultilevel"/>
    <w:tmpl w:val="772099BE"/>
    <w:lvl w:ilvl="0" w:tplc="F5F8B6E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F2C23"/>
    <w:multiLevelType w:val="hybridMultilevel"/>
    <w:tmpl w:val="B854115A"/>
    <w:lvl w:ilvl="0" w:tplc="927E6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FA1EC7"/>
    <w:multiLevelType w:val="hybridMultilevel"/>
    <w:tmpl w:val="FD5E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76F3F"/>
    <w:multiLevelType w:val="hybridMultilevel"/>
    <w:tmpl w:val="79EE0B90"/>
    <w:lvl w:ilvl="0" w:tplc="E788DF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1E5244"/>
    <w:multiLevelType w:val="hybridMultilevel"/>
    <w:tmpl w:val="A6745ABE"/>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5">
    <w:nsid w:val="27034C99"/>
    <w:multiLevelType w:val="hybridMultilevel"/>
    <w:tmpl w:val="9D08A4C8"/>
    <w:lvl w:ilvl="0" w:tplc="FE14D720">
      <w:start w:val="3"/>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7A870F7"/>
    <w:multiLevelType w:val="hybridMultilevel"/>
    <w:tmpl w:val="844A6A38"/>
    <w:lvl w:ilvl="0" w:tplc="5E94A9B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nsid w:val="3C083A50"/>
    <w:multiLevelType w:val="hybridMultilevel"/>
    <w:tmpl w:val="E878EFE4"/>
    <w:lvl w:ilvl="0" w:tplc="9190CA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A04E0F"/>
    <w:multiLevelType w:val="hybridMultilevel"/>
    <w:tmpl w:val="5226F73A"/>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9">
    <w:nsid w:val="427E25CE"/>
    <w:multiLevelType w:val="hybridMultilevel"/>
    <w:tmpl w:val="9D08A4C8"/>
    <w:lvl w:ilvl="0" w:tplc="FE14D720">
      <w:start w:val="3"/>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6C835DF"/>
    <w:multiLevelType w:val="hybridMultilevel"/>
    <w:tmpl w:val="FA88B4E4"/>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1">
    <w:nsid w:val="4F47223A"/>
    <w:multiLevelType w:val="hybridMultilevel"/>
    <w:tmpl w:val="C5341624"/>
    <w:lvl w:ilvl="0" w:tplc="AC90C388">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4B742F0"/>
    <w:multiLevelType w:val="hybridMultilevel"/>
    <w:tmpl w:val="B4244CAA"/>
    <w:lvl w:ilvl="0" w:tplc="B4B89E7C">
      <w:start w:val="1"/>
      <w:numFmt w:val="bullet"/>
      <w:lvlText w:val=""/>
      <w:lvlJc w:val="left"/>
      <w:pPr>
        <w:tabs>
          <w:tab w:val="num" w:pos="1080"/>
        </w:tabs>
        <w:ind w:left="1080" w:hanging="360"/>
      </w:pPr>
      <w:rPr>
        <w:rFonts w:ascii="Symbol" w:hAnsi="Symbol" w:hint="default"/>
        <w:color w:val="auto"/>
      </w:rPr>
    </w:lvl>
    <w:lvl w:ilvl="1" w:tplc="0408000B">
      <w:start w:val="1"/>
      <w:numFmt w:val="bullet"/>
      <w:lvlText w:val=""/>
      <w:lvlJc w:val="left"/>
      <w:pPr>
        <w:tabs>
          <w:tab w:val="num" w:pos="2160"/>
        </w:tabs>
        <w:ind w:left="2160" w:hanging="360"/>
      </w:pPr>
      <w:rPr>
        <w:rFonts w:ascii="Wingdings" w:hAnsi="Wingdings" w:hint="default"/>
        <w:color w:val="auto"/>
      </w:rPr>
    </w:lvl>
    <w:lvl w:ilvl="2" w:tplc="B4B89E7C">
      <w:start w:val="1"/>
      <w:numFmt w:val="bullet"/>
      <w:lvlText w:val=""/>
      <w:lvlJc w:val="left"/>
      <w:pPr>
        <w:tabs>
          <w:tab w:val="num" w:pos="2880"/>
        </w:tabs>
        <w:ind w:left="2880" w:hanging="360"/>
      </w:pPr>
      <w:rPr>
        <w:rFonts w:ascii="Symbol" w:hAnsi="Symbol" w:hint="default"/>
        <w:color w:val="auto"/>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nsid w:val="56F258D8"/>
    <w:multiLevelType w:val="hybridMultilevel"/>
    <w:tmpl w:val="9D08A4C8"/>
    <w:lvl w:ilvl="0" w:tplc="FE14D720">
      <w:start w:val="3"/>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3BA2495"/>
    <w:multiLevelType w:val="hybridMultilevel"/>
    <w:tmpl w:val="44D28894"/>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5">
    <w:nsid w:val="66C429D2"/>
    <w:multiLevelType w:val="hybridMultilevel"/>
    <w:tmpl w:val="539E3D16"/>
    <w:lvl w:ilvl="0" w:tplc="041C0001">
      <w:start w:val="1"/>
      <w:numFmt w:val="bullet"/>
      <w:lvlText w:val=""/>
      <w:lvlJc w:val="left"/>
      <w:pPr>
        <w:ind w:left="81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6">
    <w:nsid w:val="77AB2AB0"/>
    <w:multiLevelType w:val="hybridMultilevel"/>
    <w:tmpl w:val="AB06B648"/>
    <w:lvl w:ilvl="0" w:tplc="ED4C274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9313F0"/>
    <w:multiLevelType w:val="hybridMultilevel"/>
    <w:tmpl w:val="EB54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B90879"/>
    <w:multiLevelType w:val="hybridMultilevel"/>
    <w:tmpl w:val="62442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7"/>
  </w:num>
  <w:num w:numId="4">
    <w:abstractNumId w:val="3"/>
  </w:num>
  <w:num w:numId="5">
    <w:abstractNumId w:val="11"/>
  </w:num>
  <w:num w:numId="6">
    <w:abstractNumId w:val="13"/>
  </w:num>
  <w:num w:numId="7">
    <w:abstractNumId w:val="6"/>
  </w:num>
  <w:num w:numId="8">
    <w:abstractNumId w:val="5"/>
  </w:num>
  <w:num w:numId="9">
    <w:abstractNumId w:val="9"/>
  </w:num>
  <w:num w:numId="10">
    <w:abstractNumId w:val="18"/>
  </w:num>
  <w:num w:numId="11">
    <w:abstractNumId w:val="12"/>
  </w:num>
  <w:num w:numId="12">
    <w:abstractNumId w:val="16"/>
  </w:num>
  <w:num w:numId="13">
    <w:abstractNumId w:val="0"/>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3B1F"/>
    <w:rsid w:val="001D0093"/>
    <w:rsid w:val="006A3B1F"/>
    <w:rsid w:val="00ED0AF5"/>
    <w:rsid w:val="00EF2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1F"/>
    <w:rPr>
      <w:rFonts w:ascii="Calibri" w:eastAsia="MS Mincho" w:hAnsi="Calibri" w:cs="Times New Roman"/>
    </w:rPr>
  </w:style>
  <w:style w:type="paragraph" w:styleId="Heading7">
    <w:name w:val="heading 7"/>
    <w:basedOn w:val="Normal"/>
    <w:next w:val="Normal"/>
    <w:link w:val="Heading7Char"/>
    <w:qFormat/>
    <w:rsid w:val="006A3B1F"/>
    <w:pPr>
      <w:tabs>
        <w:tab w:val="num" w:pos="0"/>
      </w:tabs>
      <w:spacing w:before="240" w:after="60" w:line="240" w:lineRule="auto"/>
      <w:jc w:val="both"/>
      <w:outlineLvl w:val="6"/>
    </w:pPr>
    <w:rPr>
      <w:rFonts w:ascii="Arial" w:eastAsia="Times New Roman" w:hAnsi="Arial"/>
      <w:sz w:val="20"/>
      <w:szCs w:val="20"/>
      <w:lang w:val="en-GB"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A3B1F"/>
    <w:rPr>
      <w:rFonts w:ascii="Arial" w:eastAsia="Times New Roman" w:hAnsi="Arial" w:cs="Times New Roman"/>
      <w:sz w:val="20"/>
      <w:szCs w:val="20"/>
      <w:lang w:val="en-GB" w:eastAsia="fr-BE"/>
    </w:rPr>
  </w:style>
  <w:style w:type="table" w:styleId="TableGrid">
    <w:name w:val="Table Grid"/>
    <w:basedOn w:val="TableNormal"/>
    <w:uiPriority w:val="59"/>
    <w:rsid w:val="006A3B1F"/>
    <w:pPr>
      <w:spacing w:after="0" w:line="240" w:lineRule="auto"/>
    </w:pPr>
    <w:rPr>
      <w:rFonts w:ascii="Calibri" w:eastAsia="MS Mincho"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6A3B1F"/>
    <w:rPr>
      <w:color w:val="0000FF"/>
      <w:u w:val="single"/>
    </w:rPr>
  </w:style>
  <w:style w:type="character" w:styleId="CommentReference">
    <w:name w:val="annotation reference"/>
    <w:basedOn w:val="DefaultParagraphFont"/>
    <w:uiPriority w:val="99"/>
    <w:semiHidden/>
    <w:unhideWhenUsed/>
    <w:rsid w:val="006A3B1F"/>
    <w:rPr>
      <w:sz w:val="16"/>
      <w:szCs w:val="16"/>
    </w:rPr>
  </w:style>
  <w:style w:type="paragraph" w:styleId="CommentText">
    <w:name w:val="annotation text"/>
    <w:basedOn w:val="Normal"/>
    <w:link w:val="CommentTextChar"/>
    <w:uiPriority w:val="99"/>
    <w:semiHidden/>
    <w:unhideWhenUsed/>
    <w:rsid w:val="006A3B1F"/>
    <w:rPr>
      <w:sz w:val="20"/>
      <w:szCs w:val="20"/>
    </w:rPr>
  </w:style>
  <w:style w:type="character" w:customStyle="1" w:styleId="CommentTextChar">
    <w:name w:val="Comment Text Char"/>
    <w:basedOn w:val="DefaultParagraphFont"/>
    <w:link w:val="CommentText"/>
    <w:uiPriority w:val="99"/>
    <w:semiHidden/>
    <w:rsid w:val="006A3B1F"/>
    <w:rPr>
      <w:rFonts w:ascii="Calibri" w:eastAsia="MS Mincho"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3B1F"/>
    <w:rPr>
      <w:b/>
      <w:bCs/>
    </w:rPr>
  </w:style>
  <w:style w:type="character" w:customStyle="1" w:styleId="CommentSubjectChar">
    <w:name w:val="Comment Subject Char"/>
    <w:basedOn w:val="CommentTextChar"/>
    <w:link w:val="CommentSubject"/>
    <w:uiPriority w:val="99"/>
    <w:semiHidden/>
    <w:rsid w:val="006A3B1F"/>
    <w:rPr>
      <w:b/>
      <w:bCs/>
    </w:rPr>
  </w:style>
  <w:style w:type="paragraph" w:styleId="BalloonText">
    <w:name w:val="Balloon Text"/>
    <w:basedOn w:val="Normal"/>
    <w:link w:val="BalloonTextChar"/>
    <w:uiPriority w:val="99"/>
    <w:semiHidden/>
    <w:unhideWhenUsed/>
    <w:rsid w:val="006A3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B1F"/>
    <w:rPr>
      <w:rFonts w:ascii="Tahoma" w:eastAsia="MS Mincho" w:hAnsi="Tahoma" w:cs="Tahoma"/>
      <w:sz w:val="16"/>
      <w:szCs w:val="16"/>
    </w:rPr>
  </w:style>
  <w:style w:type="paragraph" w:styleId="EndnoteText">
    <w:name w:val="endnote text"/>
    <w:basedOn w:val="Normal"/>
    <w:link w:val="EndnoteTextChar"/>
    <w:uiPriority w:val="99"/>
    <w:semiHidden/>
    <w:unhideWhenUsed/>
    <w:rsid w:val="006A3B1F"/>
    <w:rPr>
      <w:sz w:val="20"/>
      <w:szCs w:val="20"/>
    </w:rPr>
  </w:style>
  <w:style w:type="character" w:customStyle="1" w:styleId="EndnoteTextChar">
    <w:name w:val="Endnote Text Char"/>
    <w:basedOn w:val="DefaultParagraphFont"/>
    <w:link w:val="EndnoteText"/>
    <w:uiPriority w:val="99"/>
    <w:semiHidden/>
    <w:rsid w:val="006A3B1F"/>
    <w:rPr>
      <w:rFonts w:ascii="Calibri" w:eastAsia="MS Mincho" w:hAnsi="Calibri" w:cs="Times New Roman"/>
      <w:sz w:val="20"/>
      <w:szCs w:val="20"/>
    </w:rPr>
  </w:style>
  <w:style w:type="character" w:styleId="EndnoteReference">
    <w:name w:val="endnote reference"/>
    <w:basedOn w:val="DefaultParagraphFont"/>
    <w:uiPriority w:val="99"/>
    <w:semiHidden/>
    <w:unhideWhenUsed/>
    <w:rsid w:val="006A3B1F"/>
    <w:rPr>
      <w:vertAlign w:val="superscript"/>
    </w:rPr>
  </w:style>
  <w:style w:type="paragraph" w:styleId="BodyTextIndent">
    <w:name w:val="Body Text Indent"/>
    <w:basedOn w:val="Normal"/>
    <w:link w:val="BodyTextIndentChar"/>
    <w:rsid w:val="006A3B1F"/>
    <w:pPr>
      <w:spacing w:after="0" w:line="240" w:lineRule="auto"/>
      <w:ind w:left="2340" w:hanging="2340"/>
      <w:jc w:val="both"/>
    </w:pPr>
    <w:rPr>
      <w:rFonts w:ascii="Times New Roman" w:eastAsia="Times New Roman" w:hAnsi="Times New Roman"/>
      <w:sz w:val="28"/>
      <w:szCs w:val="24"/>
    </w:rPr>
  </w:style>
  <w:style w:type="character" w:customStyle="1" w:styleId="BodyTextIndentChar">
    <w:name w:val="Body Text Indent Char"/>
    <w:basedOn w:val="DefaultParagraphFont"/>
    <w:link w:val="BodyTextIndent"/>
    <w:rsid w:val="006A3B1F"/>
    <w:rPr>
      <w:rFonts w:ascii="Times New Roman" w:eastAsia="Times New Roman" w:hAnsi="Times New Roman" w:cs="Times New Roman"/>
      <w:sz w:val="28"/>
      <w:szCs w:val="24"/>
    </w:rPr>
  </w:style>
  <w:style w:type="paragraph" w:styleId="BodyText">
    <w:name w:val="Body Text"/>
    <w:basedOn w:val="Normal"/>
    <w:link w:val="BodyTextChar"/>
    <w:rsid w:val="006A3B1F"/>
    <w:pPr>
      <w:spacing w:after="120" w:line="240" w:lineRule="auto"/>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6A3B1F"/>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A3B1F"/>
    <w:pPr>
      <w:spacing w:after="0" w:line="240" w:lineRule="auto"/>
      <w:ind w:left="720"/>
    </w:pPr>
    <w:rPr>
      <w:rFonts w:ascii="Times New Roman" w:eastAsia="Times New Roman" w:hAnsi="Times New Roman"/>
      <w:sz w:val="24"/>
      <w:szCs w:val="24"/>
    </w:rPr>
  </w:style>
  <w:style w:type="paragraph" w:styleId="NoSpacing">
    <w:name w:val="No Spacing"/>
    <w:uiPriority w:val="1"/>
    <w:qFormat/>
    <w:rsid w:val="006A3B1F"/>
    <w:pPr>
      <w:spacing w:after="0" w:line="240" w:lineRule="auto"/>
    </w:pPr>
    <w:rPr>
      <w:rFonts w:ascii="Calibri" w:eastAsia="Calibri" w:hAnsi="Calibri" w:cs="Times New Roman"/>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ogj.edu.al"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7521</Words>
  <Characters>42871</Characters>
  <Application>Microsoft Office Word</Application>
  <DocSecurity>0</DocSecurity>
  <Lines>357</Lines>
  <Paragraphs>100</Paragraphs>
  <ScaleCrop>false</ScaleCrop>
  <Company/>
  <LinksUpToDate>false</LinksUpToDate>
  <CharactersWithSpaces>50292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2016-12-03T20:07:00Z</dcterms:created>
  <dcterms:modified xsi:type="dcterms:W3CDTF">2016-12-03T20:19:00Z</dcterms:modified>
</cp:coreProperties>
</file>